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400330">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R4-2111974</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2256E7">
        <w:rPr>
          <w:rFonts w:ascii="Arial" w:hAnsi="Arial" w:hint="eastAsia"/>
          <w:b/>
          <w:sz w:val="24"/>
          <w:szCs w:val="24"/>
          <w:lang w:val="en-US" w:eastAsia="zh-CN"/>
        </w:rPr>
        <w:t>August</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2256E7">
        <w:rPr>
          <w:rFonts w:ascii="Arial" w:hAnsi="Arial" w:hint="eastAsia"/>
          <w:b/>
          <w:sz w:val="24"/>
          <w:szCs w:val="24"/>
          <w:lang w:val="en-US" w:eastAsia="zh-CN"/>
        </w:rPr>
        <w:t>6</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001D8F">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FR1 256QAM</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75705">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950ED4">
        <w:rPr>
          <w:rFonts w:ascii="Arial" w:eastAsiaTheme="minorEastAsia" w:hAnsi="Arial" w:cs="Arial" w:hint="eastAsia"/>
          <w:b/>
          <w:sz w:val="24"/>
          <w:szCs w:val="24"/>
          <w:lang w:eastAsia="zh-CN"/>
        </w:rPr>
        <w:t>12</w:t>
      </w:r>
      <w:r w:rsidR="003925C4">
        <w:rPr>
          <w:rFonts w:ascii="Arial" w:eastAsiaTheme="minorEastAsia" w:hAnsi="Arial" w:cs="Arial" w:hint="eastAsia"/>
          <w:b/>
          <w:sz w:val="24"/>
          <w:szCs w:val="24"/>
          <w:lang w:eastAsia="zh-CN"/>
        </w:rPr>
        <w:t>.</w:t>
      </w:r>
      <w:r w:rsidR="00175705">
        <w:rPr>
          <w:rFonts w:ascii="Arial" w:eastAsiaTheme="minorEastAsia" w:hAnsi="Arial" w:cs="Arial" w:hint="eastAsia"/>
          <w:b/>
          <w:sz w:val="24"/>
          <w:szCs w:val="24"/>
          <w:lang w:eastAsia="zh-CN"/>
        </w:rPr>
        <w:t>3</w:t>
      </w:r>
      <w:r w:rsidR="003925C4">
        <w:rPr>
          <w:rFonts w:ascii="Arial" w:eastAsiaTheme="minorEastAsia" w:hAnsi="Arial" w:cs="Arial" w:hint="eastAsia"/>
          <w:b/>
          <w:sz w:val="24"/>
          <w:szCs w:val="24"/>
          <w:lang w:eastAsia="zh-CN"/>
        </w:rPr>
        <w:t>.</w:t>
      </w:r>
      <w:r w:rsidR="00175705">
        <w:rPr>
          <w:rFonts w:ascii="Arial" w:eastAsiaTheme="minorEastAsia" w:hAnsi="Arial" w:cs="Arial" w:hint="eastAsia"/>
          <w:b/>
          <w:sz w:val="24"/>
          <w:szCs w:val="24"/>
          <w:lang w:eastAsia="zh-CN"/>
        </w:rPr>
        <w:t>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bookmarkStart w:id="2" w:name="_GoBack"/>
      <w:bookmarkEnd w:id="2"/>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001D8F">
        <w:rPr>
          <w:rFonts w:hint="eastAsia"/>
          <w:lang w:eastAsia="zh-CN"/>
        </w:rPr>
        <w:t>9</w:t>
      </w:r>
      <w:r w:rsidR="00950ED4">
        <w:rPr>
          <w:rFonts w:hint="eastAsia"/>
          <w:lang w:eastAsia="zh-CN"/>
        </w:rPr>
        <w:t>9</w:t>
      </w:r>
      <w:r>
        <w:rPr>
          <w:rFonts w:hint="eastAsia"/>
          <w:lang w:eastAsia="zh-CN"/>
        </w:rPr>
        <w:t>-e,</w:t>
      </w:r>
      <w:r w:rsidR="00001D8F">
        <w:rPr>
          <w:rFonts w:hint="eastAsia"/>
          <w:lang w:eastAsia="zh-CN"/>
        </w:rPr>
        <w:t xml:space="preserve"> a w</w:t>
      </w:r>
      <w:r w:rsidR="00001D8F" w:rsidRPr="00001D8F">
        <w:rPr>
          <w:lang w:eastAsia="zh-CN"/>
        </w:rPr>
        <w:t>ay forward on PUSCH 256QAM performance requirements</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 xml:space="preserve">he remaining issues include the MCS, </w:t>
      </w:r>
      <w:r w:rsidR="00691653" w:rsidRPr="00691653">
        <w:rPr>
          <w:lang w:eastAsia="zh-CN"/>
        </w:rPr>
        <w:t>SCS/CBW combinations</w:t>
      </w:r>
      <w:r w:rsidR="00691653">
        <w:rPr>
          <w:rFonts w:hint="eastAsia"/>
          <w:lang w:eastAsia="zh-CN"/>
        </w:rPr>
        <w:t xml:space="preserve"> </w:t>
      </w:r>
      <w:r w:rsidR="00001D8F">
        <w:rPr>
          <w:rFonts w:hint="eastAsia"/>
          <w:lang w:eastAsia="zh-CN"/>
        </w:rPr>
        <w:t xml:space="preserve">and TX </w:t>
      </w:r>
      <w:r w:rsidR="00691653">
        <w:rPr>
          <w:rFonts w:hint="eastAsia"/>
          <w:lang w:eastAsia="zh-CN"/>
        </w:rPr>
        <w:t>EVM</w:t>
      </w:r>
      <w:r w:rsidR="00001D8F">
        <w:rPr>
          <w:rFonts w:hint="eastAsia"/>
          <w:lang w:eastAsia="zh-CN"/>
        </w:rPr>
        <w:t xml:space="preserve">, etc.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FR1 256QAM</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001D8F" w:rsidRPr="00001D8F" w:rsidRDefault="00001D8F" w:rsidP="00C5552D">
      <w:pPr>
        <w:jc w:val="both"/>
        <w:rPr>
          <w:b/>
          <w:sz w:val="22"/>
          <w:szCs w:val="22"/>
          <w:u w:val="single"/>
          <w:lang w:eastAsia="zh-CN"/>
        </w:rPr>
      </w:pPr>
      <w:r w:rsidRPr="00001D8F">
        <w:rPr>
          <w:rFonts w:hint="eastAsia"/>
          <w:b/>
          <w:sz w:val="22"/>
          <w:szCs w:val="22"/>
          <w:u w:val="single"/>
          <w:lang w:eastAsia="zh-CN"/>
        </w:rPr>
        <w:t xml:space="preserve">MCS </w:t>
      </w:r>
    </w:p>
    <w:p w:rsidR="00001D8F" w:rsidRDefault="00001D8F" w:rsidP="00C5552D">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MCS are shown as below:</w:t>
      </w:r>
    </w:p>
    <w:tbl>
      <w:tblPr>
        <w:tblStyle w:val="af9"/>
        <w:tblW w:w="0" w:type="auto"/>
        <w:tblLook w:val="04A0" w:firstRow="1" w:lastRow="0" w:firstColumn="1" w:lastColumn="0" w:noHBand="0" w:noVBand="1"/>
      </w:tblPr>
      <w:tblGrid>
        <w:gridCol w:w="9855"/>
      </w:tblGrid>
      <w:tr w:rsidR="00E10DBF" w:rsidTr="00E10DBF">
        <w:tc>
          <w:tcPr>
            <w:tcW w:w="9855" w:type="dxa"/>
          </w:tcPr>
          <w:p w:rsidR="00C26D47" w:rsidRPr="00E10DBF" w:rsidRDefault="002B781A" w:rsidP="00E10DBF">
            <w:pPr>
              <w:numPr>
                <w:ilvl w:val="0"/>
                <w:numId w:val="42"/>
              </w:numPr>
              <w:jc w:val="both"/>
              <w:rPr>
                <w:lang w:val="en-US" w:eastAsia="zh-CN"/>
              </w:rPr>
            </w:pPr>
            <w:r w:rsidRPr="00E10DBF">
              <w:rPr>
                <w:lang w:val="en-US" w:eastAsia="zh-CN"/>
              </w:rPr>
              <w:t>MCS</w:t>
            </w:r>
          </w:p>
          <w:p w:rsidR="00C26D47" w:rsidRPr="00E10DBF" w:rsidRDefault="002B781A" w:rsidP="00E10DBF">
            <w:pPr>
              <w:numPr>
                <w:ilvl w:val="1"/>
                <w:numId w:val="42"/>
              </w:numPr>
              <w:jc w:val="both"/>
              <w:rPr>
                <w:lang w:val="en-US" w:eastAsia="zh-CN"/>
              </w:rPr>
            </w:pPr>
            <w:r w:rsidRPr="00E10DBF">
              <w:rPr>
                <w:lang w:eastAsia="zh-CN"/>
              </w:rPr>
              <w:t>Option 1: MCS 22</w:t>
            </w:r>
          </w:p>
          <w:p w:rsidR="00C26D47" w:rsidRPr="00E10DBF" w:rsidRDefault="002B781A" w:rsidP="00E10DBF">
            <w:pPr>
              <w:numPr>
                <w:ilvl w:val="1"/>
                <w:numId w:val="42"/>
              </w:numPr>
              <w:jc w:val="both"/>
              <w:rPr>
                <w:lang w:val="en-US" w:eastAsia="zh-CN"/>
              </w:rPr>
            </w:pPr>
            <w:r w:rsidRPr="00E10DBF">
              <w:rPr>
                <w:lang w:eastAsia="zh-CN"/>
              </w:rPr>
              <w:t>Option 2: MCS 24</w:t>
            </w:r>
          </w:p>
          <w:p w:rsidR="00E10DBF" w:rsidRPr="002540F8" w:rsidRDefault="002B781A" w:rsidP="002540F8">
            <w:pPr>
              <w:numPr>
                <w:ilvl w:val="1"/>
                <w:numId w:val="42"/>
              </w:numPr>
              <w:jc w:val="both"/>
              <w:rPr>
                <w:rFonts w:eastAsiaTheme="minorEastAsia"/>
                <w:lang w:val="en-US" w:eastAsia="zh-CN"/>
              </w:rPr>
            </w:pPr>
            <w:r w:rsidRPr="00E10DBF">
              <w:rPr>
                <w:lang w:eastAsia="zh-CN"/>
              </w:rPr>
              <w:t>Option 3: MCS 20 or MCS 21 if there is testability issue for OTA test</w:t>
            </w:r>
          </w:p>
        </w:tc>
      </w:tr>
    </w:tbl>
    <w:p w:rsidR="00E95358" w:rsidRDefault="00E95358" w:rsidP="00E95358">
      <w:pPr>
        <w:overflowPunct w:val="0"/>
        <w:autoSpaceDE w:val="0"/>
        <w:autoSpaceDN w:val="0"/>
        <w:adjustRightInd w:val="0"/>
        <w:jc w:val="center"/>
        <w:textAlignment w:val="baseline"/>
        <w:rPr>
          <w:b/>
          <w:lang w:eastAsia="zh-CN"/>
        </w:rPr>
      </w:pPr>
    </w:p>
    <w:p w:rsidR="00E95358" w:rsidRPr="004A6F4D" w:rsidRDefault="00E95358" w:rsidP="00E95358">
      <w:pPr>
        <w:overflowPunct w:val="0"/>
        <w:autoSpaceDE w:val="0"/>
        <w:autoSpaceDN w:val="0"/>
        <w:adjustRightInd w:val="0"/>
        <w:jc w:val="center"/>
        <w:textAlignment w:val="baseline"/>
        <w:rPr>
          <w:b/>
          <w:lang w:eastAsia="zh-CN"/>
        </w:rPr>
      </w:pPr>
      <w:r w:rsidRPr="004A6F4D">
        <w:rPr>
          <w:rFonts w:hint="eastAsia"/>
          <w:b/>
          <w:lang w:eastAsia="zh-CN"/>
        </w:rPr>
        <w:t>Table 2-</w:t>
      </w:r>
      <w:r>
        <w:rPr>
          <w:rFonts w:hint="eastAsia"/>
          <w:b/>
          <w:lang w:eastAsia="zh-CN"/>
        </w:rPr>
        <w:t>1:</w:t>
      </w:r>
      <w:r w:rsidRPr="004A6F4D">
        <w:rPr>
          <w:rFonts w:hint="eastAsia"/>
          <w:b/>
          <w:lang w:eastAsia="zh-CN"/>
        </w:rPr>
        <w:t xml:space="preserve"> SNR </w:t>
      </w:r>
      <w:r>
        <w:rPr>
          <w:rFonts w:hint="eastAsia"/>
          <w:b/>
          <w:lang w:eastAsia="zh-CN"/>
        </w:rPr>
        <w:t>gain</w:t>
      </w:r>
      <w:r w:rsidRPr="004A6F4D">
        <w:rPr>
          <w:rFonts w:hint="eastAsia"/>
          <w:b/>
          <w:lang w:eastAsia="zh-CN"/>
        </w:rPr>
        <w:t xml:space="preserve"> </w:t>
      </w:r>
      <w:r>
        <w:rPr>
          <w:rFonts w:hint="eastAsia"/>
          <w:b/>
          <w:lang w:eastAsia="zh-CN"/>
        </w:rPr>
        <w:t xml:space="preserve">of </w:t>
      </w:r>
      <w:r w:rsidRPr="004A6F4D">
        <w:rPr>
          <w:rFonts w:hint="eastAsia"/>
          <w:b/>
          <w:lang w:eastAsia="zh-CN"/>
        </w:rPr>
        <w:t>MCS 2</w:t>
      </w:r>
      <w:r>
        <w:rPr>
          <w:rFonts w:hint="eastAsia"/>
          <w:b/>
          <w:lang w:eastAsia="zh-CN"/>
        </w:rPr>
        <w:t>2</w:t>
      </w:r>
      <w:r w:rsidRPr="004A6F4D">
        <w:rPr>
          <w:rFonts w:hint="eastAsia"/>
          <w:b/>
          <w:lang w:eastAsia="zh-CN"/>
        </w:rPr>
        <w:t xml:space="preserve"> </w:t>
      </w:r>
      <w:r>
        <w:rPr>
          <w:rFonts w:hint="eastAsia"/>
          <w:b/>
          <w:lang w:eastAsia="zh-CN"/>
        </w:rPr>
        <w:t>relative to MCS 24</w:t>
      </w:r>
    </w:p>
    <w:tbl>
      <w:tblPr>
        <w:tblW w:w="0" w:type="auto"/>
        <w:tblInd w:w="93" w:type="dxa"/>
        <w:tblLook w:val="04A0" w:firstRow="1" w:lastRow="0" w:firstColumn="1" w:lastColumn="0" w:noHBand="0" w:noVBand="1"/>
      </w:tblPr>
      <w:tblGrid>
        <w:gridCol w:w="750"/>
        <w:gridCol w:w="928"/>
        <w:gridCol w:w="572"/>
        <w:gridCol w:w="839"/>
        <w:gridCol w:w="1121"/>
        <w:gridCol w:w="751"/>
        <w:gridCol w:w="1411"/>
        <w:gridCol w:w="752"/>
        <w:gridCol w:w="1411"/>
        <w:gridCol w:w="1227"/>
      </w:tblGrid>
      <w:tr w:rsidR="009D52AD" w:rsidRPr="009D52AD" w:rsidTr="001620A7">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CBW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RBs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TX/RX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PUSCH mapping type</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MCS 22</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MCS 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SNR gain of MCS 22 relative to MCS 24</w:t>
            </w:r>
          </w:p>
        </w:tc>
      </w:tr>
      <w:tr w:rsidR="009D52AD" w:rsidRPr="009D52AD" w:rsidTr="001620A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SNR @70% of maximum throughput(dB)</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SNR @70% of maximum throughput(dB)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r>
      <w:tr w:rsidR="00535DB0" w:rsidRPr="009D52AD" w:rsidTr="00535DB0">
        <w:trPr>
          <w:trHeight w:val="5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Impairment</w:t>
            </w:r>
          </w:p>
        </w:tc>
        <w:tc>
          <w:tcPr>
            <w:tcW w:w="0" w:type="auto"/>
            <w:tcBorders>
              <w:top w:val="nil"/>
              <w:left w:val="nil"/>
              <w:bottom w:val="single" w:sz="4" w:space="0" w:color="auto"/>
              <w:right w:val="single" w:sz="4" w:space="0" w:color="auto"/>
            </w:tcBorders>
            <w:shd w:val="clear" w:color="auto" w:fill="auto"/>
            <w:vAlign w:val="center"/>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411D5E" w:rsidRPr="009D52AD" w:rsidRDefault="00411D5E" w:rsidP="00411D5E">
            <w:pPr>
              <w:spacing w:after="0"/>
              <w:jc w:val="center"/>
              <w:rPr>
                <w:b/>
                <w:bCs/>
                <w:color w:val="000000"/>
                <w:lang w:val="en-US" w:eastAsia="zh-CN"/>
              </w:rPr>
            </w:pPr>
            <w:r w:rsidRPr="009D52AD">
              <w:rPr>
                <w:b/>
                <w:bCs/>
                <w:color w:val="000000"/>
                <w:lang w:val="en-US" w:eastAsia="zh-CN"/>
              </w:rPr>
              <w:t>Impairment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1D5E" w:rsidRPr="009D52AD" w:rsidRDefault="00411D5E" w:rsidP="00411D5E">
            <w:pPr>
              <w:spacing w:after="0"/>
              <w:rPr>
                <w:b/>
                <w:bCs/>
                <w:color w:val="000000"/>
                <w:lang w:val="en-US" w:eastAsia="zh-CN"/>
              </w:rPr>
            </w:pP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15kHz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5MHz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19.95</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22.45</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21.77</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24.27</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1.82</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15kHz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52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20.12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22.62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22.04</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24.54</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1.92</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15kHz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20MHz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106</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20.69</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23.19</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22.64</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25.14</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1.95</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30kHz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24</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20.06</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22.56</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24.5</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1.94</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30kHz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20MHz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51</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20.65</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23.15</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22.59</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25.09</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1.94</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30kHz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40MHz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106</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20.9</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23.4</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22.82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25.32</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1.92</w:t>
            </w:r>
          </w:p>
        </w:tc>
      </w:tr>
      <w:tr w:rsidR="00535DB0" w:rsidRPr="009D52AD" w:rsidTr="00535DB0">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30kHz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100MHz</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273</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1T2R</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rPr>
                <w:color w:val="000000"/>
                <w:lang w:val="en-US" w:eastAsia="zh-CN"/>
              </w:rPr>
            </w:pPr>
            <w:r w:rsidRPr="009D52AD">
              <w:rPr>
                <w:color w:val="000000"/>
                <w:lang w:val="en-US" w:eastAsia="zh-CN"/>
              </w:rPr>
              <w:t>type A</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22.52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25.02</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24.88</w:t>
            </w:r>
          </w:p>
        </w:tc>
        <w:tc>
          <w:tcPr>
            <w:tcW w:w="0" w:type="auto"/>
            <w:tcBorders>
              <w:top w:val="nil"/>
              <w:left w:val="nil"/>
              <w:bottom w:val="single" w:sz="4" w:space="0" w:color="auto"/>
              <w:right w:val="single" w:sz="4" w:space="0" w:color="auto"/>
            </w:tcBorders>
            <w:shd w:val="clear" w:color="auto" w:fill="auto"/>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27.38</w:t>
            </w:r>
          </w:p>
        </w:tc>
        <w:tc>
          <w:tcPr>
            <w:tcW w:w="0" w:type="auto"/>
            <w:tcBorders>
              <w:top w:val="nil"/>
              <w:left w:val="nil"/>
              <w:bottom w:val="single" w:sz="4" w:space="0" w:color="auto"/>
              <w:right w:val="single" w:sz="4" w:space="0" w:color="auto"/>
            </w:tcBorders>
            <w:shd w:val="clear" w:color="auto" w:fill="auto"/>
            <w:noWrap/>
            <w:vAlign w:val="bottom"/>
            <w:hideMark/>
          </w:tcPr>
          <w:p w:rsidR="00411D5E" w:rsidRPr="009D52AD" w:rsidRDefault="00411D5E" w:rsidP="00411D5E">
            <w:pPr>
              <w:spacing w:after="0"/>
              <w:jc w:val="right"/>
              <w:rPr>
                <w:color w:val="000000"/>
                <w:lang w:val="en-US" w:eastAsia="zh-CN"/>
              </w:rPr>
            </w:pPr>
            <w:r w:rsidRPr="009D52AD">
              <w:rPr>
                <w:color w:val="000000"/>
                <w:lang w:val="en-US" w:eastAsia="zh-CN"/>
              </w:rPr>
              <w:t>2.36</w:t>
            </w:r>
          </w:p>
        </w:tc>
      </w:tr>
    </w:tbl>
    <w:p w:rsidR="00E95358" w:rsidRDefault="00E95358" w:rsidP="00E95358">
      <w:pPr>
        <w:overflowPunct w:val="0"/>
        <w:autoSpaceDE w:val="0"/>
        <w:autoSpaceDN w:val="0"/>
        <w:adjustRightInd w:val="0"/>
        <w:textAlignment w:val="baseline"/>
        <w:rPr>
          <w:lang w:eastAsia="zh-CN"/>
        </w:rPr>
      </w:pPr>
    </w:p>
    <w:p w:rsidR="00EE6CCE" w:rsidRDefault="003D014F" w:rsidP="00E95358">
      <w:pPr>
        <w:overflowPunct w:val="0"/>
        <w:autoSpaceDE w:val="0"/>
        <w:autoSpaceDN w:val="0"/>
        <w:adjustRightInd w:val="0"/>
        <w:jc w:val="both"/>
        <w:textAlignment w:val="baseline"/>
        <w:rPr>
          <w:lang w:eastAsia="zh-CN"/>
        </w:rPr>
      </w:pPr>
      <w:r>
        <w:rPr>
          <w:rFonts w:hint="eastAsia"/>
          <w:lang w:eastAsia="zh-CN"/>
        </w:rPr>
        <w:t>W</w:t>
      </w:r>
      <w:r>
        <w:rPr>
          <w:lang w:eastAsia="zh-CN"/>
        </w:rPr>
        <w:t>e</w:t>
      </w:r>
      <w:r>
        <w:rPr>
          <w:rFonts w:hint="eastAsia"/>
          <w:lang w:eastAsia="zh-CN"/>
        </w:rPr>
        <w:t xml:space="preserve"> </w:t>
      </w:r>
      <w:r w:rsidR="00E95358">
        <w:rPr>
          <w:rFonts w:hint="eastAsia"/>
          <w:lang w:eastAsia="zh-CN"/>
        </w:rPr>
        <w:t xml:space="preserve">summarize the SNR gain of MCS 22 relative to MCS 24 as shown in Table 2-1. </w:t>
      </w:r>
      <w:r w:rsidR="00E95358" w:rsidRPr="00171E3A">
        <w:rPr>
          <w:lang w:eastAsia="zh-CN"/>
        </w:rPr>
        <w:t>F</w:t>
      </w:r>
      <w:r w:rsidR="00E95358" w:rsidRPr="00171E3A">
        <w:rPr>
          <w:rFonts w:hint="eastAsia"/>
          <w:lang w:eastAsia="zh-CN"/>
        </w:rPr>
        <w:t>rom the Table 2</w:t>
      </w:r>
      <w:r w:rsidR="00E95358">
        <w:rPr>
          <w:rFonts w:hint="eastAsia"/>
          <w:lang w:eastAsia="zh-CN"/>
        </w:rPr>
        <w:t>-1</w:t>
      </w:r>
      <w:r w:rsidR="00E95358" w:rsidRPr="00171E3A">
        <w:rPr>
          <w:rFonts w:hint="eastAsia"/>
          <w:lang w:eastAsia="zh-CN"/>
        </w:rPr>
        <w:t xml:space="preserve">, it is observed that </w:t>
      </w:r>
      <w:r w:rsidR="00E95358">
        <w:rPr>
          <w:rFonts w:hint="eastAsia"/>
          <w:lang w:eastAsia="zh-CN"/>
        </w:rPr>
        <w:t xml:space="preserve">SNR gain of MCS 22 relative to MCS 24 is in range of </w:t>
      </w:r>
      <w:r w:rsidR="005B4A87">
        <w:rPr>
          <w:rFonts w:hint="eastAsia"/>
          <w:lang w:eastAsia="zh-CN"/>
        </w:rPr>
        <w:t>1.82</w:t>
      </w:r>
      <w:r w:rsidR="00E95358">
        <w:rPr>
          <w:rFonts w:hint="eastAsia"/>
          <w:lang w:eastAsia="zh-CN"/>
        </w:rPr>
        <w:t>-</w:t>
      </w:r>
      <w:r w:rsidR="005B4A87">
        <w:rPr>
          <w:rFonts w:hint="eastAsia"/>
          <w:lang w:eastAsia="zh-CN"/>
        </w:rPr>
        <w:t>2</w:t>
      </w:r>
      <w:r w:rsidR="00E95358">
        <w:rPr>
          <w:rFonts w:hint="eastAsia"/>
          <w:lang w:eastAsia="zh-CN"/>
        </w:rPr>
        <w:t>.</w:t>
      </w:r>
      <w:r w:rsidR="005B4A87">
        <w:rPr>
          <w:rFonts w:hint="eastAsia"/>
          <w:lang w:eastAsia="zh-CN"/>
        </w:rPr>
        <w:t>36dB</w:t>
      </w:r>
      <w:r w:rsidR="00E95358">
        <w:rPr>
          <w:rFonts w:hint="eastAsia"/>
          <w:lang w:eastAsia="zh-CN"/>
        </w:rPr>
        <w:t>.</w:t>
      </w:r>
      <w:r w:rsidR="00E95358">
        <w:rPr>
          <w:lang w:eastAsia="zh-CN"/>
        </w:rPr>
        <w:t xml:space="preserve"> </w:t>
      </w:r>
      <w:r w:rsidR="00EE6CCE">
        <w:rPr>
          <w:rFonts w:hint="eastAsia"/>
          <w:lang w:eastAsia="zh-CN"/>
        </w:rPr>
        <w:t xml:space="preserve">Average SNR gain of MCS 22 relative to MCS 24 is about 2dB.  </w:t>
      </w:r>
      <w:r w:rsidR="007D1283">
        <w:rPr>
          <w:lang w:eastAsia="zh-CN"/>
        </w:rPr>
        <w:t>A</w:t>
      </w:r>
      <w:r w:rsidR="007D1283">
        <w:rPr>
          <w:rFonts w:hint="eastAsia"/>
          <w:lang w:eastAsia="zh-CN"/>
        </w:rPr>
        <w:t>ccording to our experience</w:t>
      </w:r>
      <w:r w:rsidR="006D1DF2">
        <w:rPr>
          <w:rFonts w:hint="eastAsia"/>
          <w:lang w:eastAsia="zh-CN"/>
        </w:rPr>
        <w:t xml:space="preserve"> and above simulation results</w:t>
      </w:r>
      <w:r w:rsidR="007D1283">
        <w:rPr>
          <w:rFonts w:hint="eastAsia"/>
          <w:lang w:eastAsia="zh-CN"/>
        </w:rPr>
        <w:t xml:space="preserve">, the MCS drops 1 level, the SNR </w:t>
      </w:r>
      <w:r w:rsidR="00D3545C">
        <w:rPr>
          <w:rFonts w:hint="eastAsia"/>
          <w:lang w:eastAsia="zh-CN"/>
        </w:rPr>
        <w:lastRenderedPageBreak/>
        <w:t>drops</w:t>
      </w:r>
      <w:r w:rsidR="002F5F18">
        <w:rPr>
          <w:rFonts w:hint="eastAsia"/>
          <w:lang w:eastAsia="zh-CN"/>
        </w:rPr>
        <w:t xml:space="preserve"> about</w:t>
      </w:r>
      <w:r w:rsidR="00D3545C">
        <w:rPr>
          <w:rFonts w:hint="eastAsia"/>
          <w:lang w:eastAsia="zh-CN"/>
        </w:rPr>
        <w:t xml:space="preserve"> </w:t>
      </w:r>
      <w:r w:rsidR="009549B9">
        <w:rPr>
          <w:rFonts w:hint="eastAsia"/>
          <w:lang w:eastAsia="zh-CN"/>
        </w:rPr>
        <w:t>0.9</w:t>
      </w:r>
      <w:r w:rsidR="00D3545C">
        <w:rPr>
          <w:rFonts w:hint="eastAsia"/>
          <w:lang w:eastAsia="zh-CN"/>
        </w:rPr>
        <w:t>dB</w:t>
      </w:r>
      <w:r w:rsidR="002F5F18">
        <w:rPr>
          <w:rFonts w:hint="eastAsia"/>
          <w:lang w:eastAsia="zh-CN"/>
        </w:rPr>
        <w:t xml:space="preserve">. </w:t>
      </w:r>
      <w:r w:rsidR="002F5F18">
        <w:rPr>
          <w:lang w:eastAsia="zh-CN"/>
        </w:rPr>
        <w:t>S</w:t>
      </w:r>
      <w:r w:rsidR="002F5F18">
        <w:rPr>
          <w:rFonts w:hint="eastAsia"/>
          <w:lang w:eastAsia="zh-CN"/>
        </w:rPr>
        <w:t xml:space="preserve">o </w:t>
      </w:r>
      <w:r w:rsidR="000B2CD8">
        <w:rPr>
          <w:rFonts w:hint="eastAsia"/>
          <w:lang w:eastAsia="zh-CN"/>
        </w:rPr>
        <w:t xml:space="preserve">we can </w:t>
      </w:r>
      <w:r w:rsidR="000B2CD8">
        <w:rPr>
          <w:lang w:eastAsia="zh-CN"/>
        </w:rPr>
        <w:t>conclude</w:t>
      </w:r>
      <w:r w:rsidR="000B2CD8">
        <w:rPr>
          <w:rFonts w:hint="eastAsia"/>
          <w:lang w:eastAsia="zh-CN"/>
        </w:rPr>
        <w:t xml:space="preserve"> that the</w:t>
      </w:r>
      <w:r w:rsidR="00FA1E9A">
        <w:rPr>
          <w:rFonts w:hint="eastAsia"/>
          <w:lang w:eastAsia="zh-CN"/>
        </w:rPr>
        <w:t xml:space="preserve"> i</w:t>
      </w:r>
      <w:r w:rsidR="00FA1E9A" w:rsidRPr="00FA1E9A">
        <w:rPr>
          <w:lang w:eastAsia="zh-CN"/>
        </w:rPr>
        <w:t>mpairment SNR @70% of maximum throughput</w:t>
      </w:r>
      <w:r w:rsidR="00FA1E9A">
        <w:rPr>
          <w:rFonts w:hint="eastAsia"/>
          <w:lang w:eastAsia="zh-CN"/>
        </w:rPr>
        <w:t xml:space="preserve"> </w:t>
      </w:r>
      <w:r w:rsidR="00FA1E9A" w:rsidRPr="00FA1E9A">
        <w:rPr>
          <w:lang w:eastAsia="zh-CN"/>
        </w:rPr>
        <w:t>(dB)</w:t>
      </w:r>
      <w:r w:rsidR="00FA1E9A">
        <w:rPr>
          <w:rFonts w:hint="eastAsia"/>
          <w:lang w:eastAsia="zh-CN"/>
        </w:rPr>
        <w:t xml:space="preserve"> </w:t>
      </w:r>
      <w:r w:rsidR="006C091F">
        <w:rPr>
          <w:rFonts w:hint="eastAsia"/>
          <w:lang w:eastAsia="zh-CN"/>
        </w:rPr>
        <w:t xml:space="preserve">for 15 kHz SCS </w:t>
      </w:r>
      <w:r w:rsidR="00491BA4">
        <w:rPr>
          <w:rFonts w:hint="eastAsia"/>
          <w:lang w:eastAsia="zh-CN"/>
        </w:rPr>
        <w:t xml:space="preserve">for 1T2R </w:t>
      </w:r>
      <w:r w:rsidR="00FA1E9A">
        <w:rPr>
          <w:rFonts w:hint="eastAsia"/>
          <w:lang w:eastAsia="zh-CN"/>
        </w:rPr>
        <w:t xml:space="preserve">for MCS 20, 21, 22 and 24 is </w:t>
      </w:r>
      <w:r w:rsidR="006D1DF2">
        <w:rPr>
          <w:rFonts w:hint="eastAsia"/>
          <w:lang w:eastAsia="zh-CN"/>
        </w:rPr>
        <w:t xml:space="preserve">about </w:t>
      </w:r>
      <w:r w:rsidR="00FA1E9A">
        <w:rPr>
          <w:rFonts w:hint="eastAsia"/>
          <w:lang w:eastAsia="zh-CN"/>
        </w:rPr>
        <w:t xml:space="preserve">20.65dB, </w:t>
      </w:r>
      <w:r w:rsidR="006D1DF2">
        <w:rPr>
          <w:rFonts w:hint="eastAsia"/>
          <w:lang w:eastAsia="zh-CN"/>
        </w:rPr>
        <w:t>21.55dB, 22.45dB and 24.27dB respectively.</w:t>
      </w:r>
      <w:r w:rsidR="006C091F">
        <w:rPr>
          <w:rFonts w:hint="eastAsia"/>
          <w:lang w:eastAsia="zh-CN"/>
        </w:rPr>
        <w:t xml:space="preserve"> </w:t>
      </w:r>
      <w:r w:rsidR="00E30AEB">
        <w:rPr>
          <w:rFonts w:hint="eastAsia"/>
          <w:lang w:eastAsia="zh-CN"/>
        </w:rPr>
        <w:t xml:space="preserve">It can be </w:t>
      </w:r>
      <w:r w:rsidR="00E30AEB">
        <w:rPr>
          <w:lang w:eastAsia="zh-CN"/>
        </w:rPr>
        <w:t>observed</w:t>
      </w:r>
      <w:r w:rsidR="00E30AEB">
        <w:rPr>
          <w:rFonts w:hint="eastAsia"/>
          <w:lang w:eastAsia="zh-CN"/>
        </w:rPr>
        <w:t xml:space="preserve"> that MCS 20,</w:t>
      </w:r>
      <w:r w:rsidR="002A648E">
        <w:rPr>
          <w:rFonts w:hint="eastAsia"/>
          <w:lang w:eastAsia="zh-CN"/>
        </w:rPr>
        <w:t xml:space="preserve"> </w:t>
      </w:r>
      <w:r w:rsidR="00E30AEB">
        <w:rPr>
          <w:rFonts w:hint="eastAsia"/>
          <w:lang w:eastAsia="zh-CN"/>
        </w:rPr>
        <w:t>21, 22 and 24 are all feasible</w:t>
      </w:r>
      <w:r w:rsidR="00BD7FDF">
        <w:rPr>
          <w:rFonts w:hint="eastAsia"/>
          <w:lang w:eastAsia="zh-CN"/>
        </w:rPr>
        <w:t xml:space="preserve"> for 256QAM demodulation performance</w:t>
      </w:r>
      <w:r w:rsidR="00201BF8">
        <w:rPr>
          <w:rFonts w:hint="eastAsia"/>
          <w:lang w:eastAsia="zh-CN"/>
        </w:rPr>
        <w:t xml:space="preserve"> definition. </w:t>
      </w:r>
      <w:r w:rsidR="006C091F" w:rsidRPr="006C091F">
        <w:rPr>
          <w:lang w:eastAsia="zh-CN"/>
        </w:rPr>
        <w:t>From the perspective of OTA testing,</w:t>
      </w:r>
      <w:r w:rsidR="006C091F">
        <w:rPr>
          <w:rFonts w:hint="eastAsia"/>
          <w:lang w:eastAsia="zh-CN"/>
        </w:rPr>
        <w:t xml:space="preserve"> </w:t>
      </w:r>
      <w:r w:rsidR="00E30AEB">
        <w:rPr>
          <w:rFonts w:hint="eastAsia"/>
          <w:lang w:eastAsia="zh-CN"/>
        </w:rPr>
        <w:t xml:space="preserve">they are </w:t>
      </w:r>
      <w:r w:rsidR="00201BF8">
        <w:rPr>
          <w:rFonts w:hint="eastAsia"/>
          <w:lang w:eastAsia="zh-CN"/>
        </w:rPr>
        <w:t>all</w:t>
      </w:r>
      <w:r w:rsidR="00E30AEB">
        <w:rPr>
          <w:rFonts w:hint="eastAsia"/>
          <w:lang w:eastAsia="zh-CN"/>
        </w:rPr>
        <w:t xml:space="preserve"> feasible. </w:t>
      </w:r>
      <w:r w:rsidR="00B03381">
        <w:rPr>
          <w:rFonts w:hint="eastAsia"/>
          <w:lang w:eastAsia="zh-CN"/>
        </w:rPr>
        <w:t>The SNR @70% of maximum throughput for1T2R for MCS 22 is 22.45dB</w:t>
      </w:r>
      <w:r w:rsidR="00B03381">
        <w:rPr>
          <w:lang w:eastAsia="zh-CN"/>
        </w:rPr>
        <w:t>, so</w:t>
      </w:r>
      <w:r w:rsidR="00201BF8">
        <w:rPr>
          <w:rFonts w:hint="eastAsia"/>
          <w:lang w:eastAsia="zh-CN"/>
        </w:rPr>
        <w:t xml:space="preserve"> </w:t>
      </w:r>
      <w:r w:rsidR="000C6AFC">
        <w:rPr>
          <w:rFonts w:hint="eastAsia"/>
          <w:lang w:eastAsia="zh-CN"/>
        </w:rPr>
        <w:t xml:space="preserve">it is sufficient </w:t>
      </w:r>
      <w:r w:rsidR="00201BF8">
        <w:rPr>
          <w:rFonts w:hint="eastAsia"/>
          <w:lang w:eastAsia="zh-CN"/>
        </w:rPr>
        <w:t>to adopt MCS 22 for 256QAM demodulation.</w:t>
      </w:r>
    </w:p>
    <w:p w:rsidR="00E95358" w:rsidRPr="004A6F4D" w:rsidRDefault="00E95358" w:rsidP="00E95358">
      <w:pPr>
        <w:overflowPunct w:val="0"/>
        <w:autoSpaceDE w:val="0"/>
        <w:autoSpaceDN w:val="0"/>
        <w:adjustRightInd w:val="0"/>
        <w:jc w:val="both"/>
        <w:textAlignment w:val="baseline"/>
        <w:rPr>
          <w:b/>
          <w:lang w:val="en-US" w:eastAsia="zh-CN"/>
        </w:rPr>
      </w:pPr>
      <w:r w:rsidRPr="004A6F4D">
        <w:rPr>
          <w:rFonts w:hint="eastAsia"/>
          <w:b/>
          <w:lang w:val="en-US" w:eastAsia="zh-CN"/>
        </w:rPr>
        <w:t xml:space="preserve">Proposal 1: </w:t>
      </w:r>
      <w:r w:rsidRPr="00851994">
        <w:rPr>
          <w:rFonts w:hint="eastAsia"/>
          <w:b/>
          <w:lang w:val="en-US" w:eastAsia="zh-CN"/>
        </w:rPr>
        <w:t xml:space="preserve">To adopt </w:t>
      </w:r>
      <w:r w:rsidRPr="00851994">
        <w:rPr>
          <w:b/>
          <w:lang w:val="en-US" w:eastAsia="zh-CN"/>
        </w:rPr>
        <w:t>M</w:t>
      </w:r>
      <w:r w:rsidRPr="00851994">
        <w:rPr>
          <w:rFonts w:hint="eastAsia"/>
          <w:b/>
          <w:lang w:val="en-US" w:eastAsia="zh-CN"/>
        </w:rPr>
        <w:t xml:space="preserve">CS </w:t>
      </w:r>
      <w:r w:rsidRPr="00851994">
        <w:rPr>
          <w:b/>
          <w:lang w:val="en-US" w:eastAsia="zh-CN"/>
        </w:rPr>
        <w:t>2</w:t>
      </w:r>
      <w:r>
        <w:rPr>
          <w:rFonts w:hint="eastAsia"/>
          <w:b/>
          <w:lang w:val="en-US" w:eastAsia="zh-CN"/>
        </w:rPr>
        <w:t>2</w:t>
      </w:r>
      <w:r w:rsidR="00710571">
        <w:rPr>
          <w:rFonts w:hint="eastAsia"/>
          <w:b/>
          <w:lang w:val="en-US" w:eastAsia="zh-CN"/>
        </w:rPr>
        <w:t xml:space="preserve"> </w:t>
      </w:r>
      <w:r w:rsidR="00710571" w:rsidRPr="005062F9">
        <w:rPr>
          <w:rFonts w:hint="eastAsia"/>
          <w:b/>
          <w:lang w:eastAsia="zh-CN"/>
        </w:rPr>
        <w:t>for 256QAM demodulation</w:t>
      </w:r>
      <w:r>
        <w:rPr>
          <w:rFonts w:hint="eastAsia"/>
          <w:b/>
          <w:lang w:val="en-US" w:eastAsia="zh-CN"/>
        </w:rPr>
        <w:t>.</w:t>
      </w:r>
    </w:p>
    <w:p w:rsidR="00A25110" w:rsidRPr="00A25110" w:rsidRDefault="00A25110" w:rsidP="00A25110"/>
    <w:p w:rsidR="00C94958" w:rsidRPr="00600934" w:rsidRDefault="00C94958" w:rsidP="00C5552D">
      <w:pPr>
        <w:jc w:val="both"/>
        <w:rPr>
          <w:b/>
          <w:sz w:val="22"/>
          <w:szCs w:val="22"/>
          <w:u w:val="single"/>
          <w:lang w:eastAsia="zh-CN"/>
        </w:rPr>
      </w:pPr>
      <w:r w:rsidRPr="00600934">
        <w:rPr>
          <w:b/>
          <w:sz w:val="22"/>
          <w:szCs w:val="22"/>
          <w:u w:val="single"/>
          <w:lang w:eastAsia="zh-CN"/>
        </w:rPr>
        <w:t>SCS/CBW combinations</w:t>
      </w:r>
    </w:p>
    <w:p w:rsidR="003E7F64" w:rsidRDefault="003E7F64" w:rsidP="003E7F64">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 xml:space="preserve">the remaining issues </w:t>
      </w:r>
      <w:r>
        <w:rPr>
          <w:lang w:eastAsia="zh-CN"/>
        </w:rPr>
        <w:t xml:space="preserve">concerning </w:t>
      </w:r>
      <w:r>
        <w:rPr>
          <w:rFonts w:hint="eastAsia"/>
          <w:lang w:eastAsia="zh-CN"/>
        </w:rPr>
        <w:t>SCS/CBW combinations are shown as below:</w:t>
      </w:r>
    </w:p>
    <w:tbl>
      <w:tblPr>
        <w:tblStyle w:val="af9"/>
        <w:tblW w:w="0" w:type="auto"/>
        <w:tblLook w:val="04A0" w:firstRow="1" w:lastRow="0" w:firstColumn="1" w:lastColumn="0" w:noHBand="0" w:noVBand="1"/>
      </w:tblPr>
      <w:tblGrid>
        <w:gridCol w:w="9855"/>
      </w:tblGrid>
      <w:tr w:rsidR="00E23B7A" w:rsidTr="00E23B7A">
        <w:tc>
          <w:tcPr>
            <w:tcW w:w="9855" w:type="dxa"/>
          </w:tcPr>
          <w:p w:rsidR="00C26D47" w:rsidRPr="00E23B7A" w:rsidRDefault="002B781A" w:rsidP="00E23B7A">
            <w:pPr>
              <w:numPr>
                <w:ilvl w:val="0"/>
                <w:numId w:val="43"/>
              </w:numPr>
              <w:jc w:val="both"/>
              <w:rPr>
                <w:lang w:val="en-US" w:eastAsia="zh-CN"/>
              </w:rPr>
            </w:pPr>
            <w:r w:rsidRPr="00E23B7A">
              <w:rPr>
                <w:lang w:val="en-US" w:eastAsia="zh-CN"/>
              </w:rPr>
              <w:t>SCS and Bandwidth combination</w:t>
            </w:r>
          </w:p>
          <w:p w:rsidR="00C26D47" w:rsidRPr="00E23B7A" w:rsidRDefault="002B781A" w:rsidP="00E23B7A">
            <w:pPr>
              <w:numPr>
                <w:ilvl w:val="1"/>
                <w:numId w:val="43"/>
              </w:numPr>
              <w:jc w:val="both"/>
              <w:rPr>
                <w:lang w:val="en-US" w:eastAsia="zh-CN"/>
              </w:rPr>
            </w:pPr>
            <w:r w:rsidRPr="00E23B7A">
              <w:rPr>
                <w:lang w:val="en-US" w:eastAsia="zh-CN"/>
              </w:rPr>
              <w:t>15kHz SCS:</w:t>
            </w:r>
          </w:p>
          <w:p w:rsidR="00C26D47" w:rsidRPr="00E23B7A" w:rsidRDefault="002B781A" w:rsidP="00E23B7A">
            <w:pPr>
              <w:numPr>
                <w:ilvl w:val="2"/>
                <w:numId w:val="43"/>
              </w:numPr>
              <w:jc w:val="both"/>
              <w:rPr>
                <w:lang w:val="en-US" w:eastAsia="zh-CN"/>
              </w:rPr>
            </w:pPr>
            <w:r w:rsidRPr="00E23B7A">
              <w:rPr>
                <w:lang w:val="en-US" w:eastAsia="zh-CN"/>
              </w:rPr>
              <w:t xml:space="preserve"> Option 1: 5MHz and 10MHz</w:t>
            </w:r>
          </w:p>
          <w:p w:rsidR="00C26D47" w:rsidRPr="00E23B7A" w:rsidRDefault="002B781A" w:rsidP="00E23B7A">
            <w:pPr>
              <w:numPr>
                <w:ilvl w:val="2"/>
                <w:numId w:val="43"/>
              </w:numPr>
              <w:jc w:val="both"/>
              <w:rPr>
                <w:lang w:val="en-US" w:eastAsia="zh-CN"/>
              </w:rPr>
            </w:pPr>
            <w:r w:rsidRPr="00E23B7A">
              <w:rPr>
                <w:lang w:val="en-US" w:eastAsia="zh-CN"/>
              </w:rPr>
              <w:t xml:space="preserve"> Option 2: 5MHz, 10MHz and 20MHz</w:t>
            </w:r>
          </w:p>
          <w:p w:rsidR="00C26D47" w:rsidRPr="00E23B7A" w:rsidRDefault="002B781A" w:rsidP="00E23B7A">
            <w:pPr>
              <w:numPr>
                <w:ilvl w:val="1"/>
                <w:numId w:val="43"/>
              </w:numPr>
              <w:jc w:val="both"/>
              <w:rPr>
                <w:lang w:val="en-US" w:eastAsia="zh-CN"/>
              </w:rPr>
            </w:pPr>
            <w:r w:rsidRPr="00E23B7A">
              <w:rPr>
                <w:lang w:val="en-US" w:eastAsia="zh-CN"/>
              </w:rPr>
              <w:t>30kHz SCS:</w:t>
            </w:r>
          </w:p>
          <w:p w:rsidR="00C26D47" w:rsidRPr="00E23B7A" w:rsidRDefault="002B781A" w:rsidP="00E23B7A">
            <w:pPr>
              <w:numPr>
                <w:ilvl w:val="2"/>
                <w:numId w:val="43"/>
              </w:numPr>
              <w:jc w:val="both"/>
              <w:rPr>
                <w:lang w:val="en-US" w:eastAsia="zh-CN"/>
              </w:rPr>
            </w:pPr>
            <w:r w:rsidRPr="00E23B7A">
              <w:rPr>
                <w:lang w:val="en-US" w:eastAsia="zh-CN"/>
              </w:rPr>
              <w:t xml:space="preserve"> Option 1: 10MHz and 40MHz</w:t>
            </w:r>
          </w:p>
          <w:p w:rsidR="00E23B7A" w:rsidRPr="002540F8" w:rsidRDefault="002B781A" w:rsidP="002540F8">
            <w:pPr>
              <w:numPr>
                <w:ilvl w:val="2"/>
                <w:numId w:val="43"/>
              </w:numPr>
              <w:jc w:val="both"/>
              <w:rPr>
                <w:rFonts w:eastAsiaTheme="minorEastAsia"/>
                <w:lang w:val="en-US" w:eastAsia="zh-CN"/>
              </w:rPr>
            </w:pPr>
            <w:r w:rsidRPr="00E23B7A">
              <w:rPr>
                <w:lang w:val="en-US" w:eastAsia="zh-CN"/>
              </w:rPr>
              <w:t xml:space="preserve"> Option 2: 10MHz, 20MHz, 40MHz and 100MHz</w:t>
            </w:r>
          </w:p>
        </w:tc>
      </w:tr>
    </w:tbl>
    <w:p w:rsidR="00E23B7A" w:rsidRDefault="00E23B7A" w:rsidP="003E7F64">
      <w:pPr>
        <w:jc w:val="both"/>
        <w:rPr>
          <w:lang w:eastAsia="zh-CN"/>
        </w:rPr>
      </w:pPr>
    </w:p>
    <w:p w:rsidR="000315F3" w:rsidRPr="003D5899" w:rsidRDefault="009C098B" w:rsidP="00C5552D">
      <w:pPr>
        <w:jc w:val="both"/>
        <w:rPr>
          <w:lang w:eastAsia="zh-CN"/>
        </w:rPr>
      </w:pPr>
      <w:r w:rsidRPr="003D5899">
        <w:rPr>
          <w:lang w:eastAsia="zh-CN"/>
        </w:rPr>
        <w:t xml:space="preserve">For SCS/CBW combinations, 256QAM demodulation is not different from other modulation. </w:t>
      </w:r>
      <w:r w:rsidR="00D3165B" w:rsidRPr="003D5899">
        <w:rPr>
          <w:lang w:eastAsia="zh-CN"/>
        </w:rPr>
        <w:t xml:space="preserve">The other modulations (QPSK, 16QAM, and 64QAM) testing covers the SCS/CBW combinations: 15 kHz SCS: 5MHz, 10MHz, 20MHz and 30 kHz SCS: 10MHz, 20MHz, 40MHz, 100MHz. </w:t>
      </w:r>
      <w:r w:rsidR="00B61897">
        <w:rPr>
          <w:rFonts w:hint="eastAsia"/>
          <w:lang w:eastAsia="zh-CN"/>
        </w:rPr>
        <w:t>S</w:t>
      </w:r>
      <w:r w:rsidR="00D3165B" w:rsidRPr="003D5899">
        <w:rPr>
          <w:lang w:eastAsia="zh-CN"/>
        </w:rPr>
        <w:t xml:space="preserve">o </w:t>
      </w:r>
      <w:r w:rsidR="00B61897">
        <w:rPr>
          <w:rFonts w:hint="eastAsia"/>
          <w:lang w:eastAsia="zh-CN"/>
        </w:rPr>
        <w:t xml:space="preserve">the </w:t>
      </w:r>
      <w:r w:rsidR="00D3165B" w:rsidRPr="003D5899">
        <w:rPr>
          <w:lang w:eastAsia="zh-CN"/>
        </w:rPr>
        <w:t xml:space="preserve">same SCS/CBW combinations </w:t>
      </w:r>
      <w:r w:rsidR="00B61897">
        <w:rPr>
          <w:rFonts w:hint="eastAsia"/>
          <w:lang w:eastAsia="zh-CN"/>
        </w:rPr>
        <w:t>can be adopted</w:t>
      </w:r>
      <w:r w:rsidR="00E04710">
        <w:rPr>
          <w:rFonts w:hint="eastAsia"/>
          <w:lang w:eastAsia="zh-CN"/>
        </w:rPr>
        <w:t xml:space="preserve"> for 256QAM demodulation</w:t>
      </w:r>
      <w:r w:rsidR="00D3165B" w:rsidRPr="003D5899">
        <w:rPr>
          <w:lang w:eastAsia="zh-CN"/>
        </w:rPr>
        <w:t xml:space="preserve">. </w:t>
      </w:r>
      <w:r w:rsidR="0071709A">
        <w:rPr>
          <w:lang w:eastAsia="zh-CN"/>
        </w:rPr>
        <w:t>B</w:t>
      </w:r>
      <w:r w:rsidR="0071709A">
        <w:rPr>
          <w:rFonts w:hint="eastAsia"/>
          <w:lang w:eastAsia="zh-CN"/>
        </w:rPr>
        <w:t xml:space="preserve">ut if the </w:t>
      </w:r>
      <w:r w:rsidR="0071709A" w:rsidRPr="003D5899">
        <w:rPr>
          <w:lang w:eastAsia="zh-CN"/>
        </w:rPr>
        <w:t>SCS/CBW combination</w:t>
      </w:r>
      <w:r w:rsidR="0071709A">
        <w:rPr>
          <w:rFonts w:hint="eastAsia"/>
          <w:lang w:eastAsia="zh-CN"/>
        </w:rPr>
        <w:t xml:space="preserve">s for 256QAM are different from the </w:t>
      </w:r>
      <w:r w:rsidR="0071709A" w:rsidRPr="003D5899">
        <w:rPr>
          <w:lang w:eastAsia="zh-CN"/>
        </w:rPr>
        <w:t>SCS/CBW combination</w:t>
      </w:r>
      <w:r w:rsidR="0071709A">
        <w:rPr>
          <w:rFonts w:hint="eastAsia"/>
          <w:lang w:eastAsia="zh-CN"/>
        </w:rPr>
        <w:t xml:space="preserve">s for other modulations, the </w:t>
      </w:r>
      <w:r w:rsidR="0071709A" w:rsidRPr="006739FE">
        <w:t>closest channel bandwidth lower than widest supported bandwidth</w:t>
      </w:r>
      <w:r w:rsidR="0071709A">
        <w:rPr>
          <w:rFonts w:hint="eastAsia"/>
          <w:lang w:eastAsia="zh-CN"/>
        </w:rPr>
        <w:t xml:space="preserve"> for 256QAM testing </w:t>
      </w:r>
      <w:r w:rsidR="00952C00">
        <w:rPr>
          <w:rFonts w:hint="eastAsia"/>
          <w:lang w:eastAsia="zh-CN"/>
        </w:rPr>
        <w:t xml:space="preserve">will be </w:t>
      </w:r>
      <w:r w:rsidR="0071709A">
        <w:rPr>
          <w:rFonts w:hint="eastAsia"/>
          <w:lang w:eastAsia="zh-CN"/>
        </w:rPr>
        <w:t>different from that for other modulations testing</w:t>
      </w:r>
      <w:r w:rsidR="00952C00">
        <w:rPr>
          <w:rFonts w:hint="eastAsia"/>
          <w:lang w:eastAsia="zh-CN"/>
        </w:rPr>
        <w:t xml:space="preserve"> for some </w:t>
      </w:r>
      <w:r w:rsidR="00952C00" w:rsidRPr="006739FE">
        <w:t>widest supported bandwidth</w:t>
      </w:r>
      <w:r w:rsidR="0071709A">
        <w:rPr>
          <w:rFonts w:hint="eastAsia"/>
          <w:lang w:eastAsia="zh-CN"/>
        </w:rPr>
        <w:t>.</w:t>
      </w:r>
    </w:p>
    <w:p w:rsidR="000315F3" w:rsidRDefault="009C098B" w:rsidP="00C5552D">
      <w:pPr>
        <w:jc w:val="both"/>
        <w:rPr>
          <w:b/>
          <w:kern w:val="2"/>
          <w:lang w:val="en-US" w:eastAsia="zh-CN"/>
        </w:rPr>
      </w:pPr>
      <w:r w:rsidRPr="003D5899">
        <w:rPr>
          <w:b/>
          <w:lang w:eastAsia="zh-CN"/>
        </w:rPr>
        <w:t xml:space="preserve">Proposal </w:t>
      </w:r>
      <w:r w:rsidR="001563B2">
        <w:rPr>
          <w:rFonts w:hint="eastAsia"/>
          <w:b/>
          <w:lang w:eastAsia="zh-CN"/>
        </w:rPr>
        <w:t>2</w:t>
      </w:r>
      <w:r w:rsidRPr="003D5899">
        <w:rPr>
          <w:b/>
          <w:lang w:eastAsia="zh-CN"/>
        </w:rPr>
        <w:t xml:space="preserve">: To adopt </w:t>
      </w:r>
      <w:r w:rsidRPr="003D5899">
        <w:rPr>
          <w:b/>
          <w:kern w:val="2"/>
          <w:lang w:val="en-US" w:eastAsia="zh-CN"/>
        </w:rPr>
        <w:t xml:space="preserve">15 kHz SCS: </w:t>
      </w:r>
      <w:r w:rsidR="008E28C9">
        <w:rPr>
          <w:rFonts w:hint="eastAsia"/>
          <w:b/>
          <w:kern w:val="2"/>
          <w:lang w:val="en-US" w:eastAsia="zh-CN"/>
        </w:rPr>
        <w:t xml:space="preserve">Option 2: </w:t>
      </w:r>
      <w:r w:rsidRPr="003D5899">
        <w:rPr>
          <w:b/>
          <w:kern w:val="2"/>
          <w:lang w:val="en-US" w:eastAsia="zh-CN"/>
        </w:rPr>
        <w:t xml:space="preserve">5MHz, 10MHz, 20MHz and 30 kHz SCS: </w:t>
      </w:r>
      <w:r w:rsidR="008E28C9">
        <w:rPr>
          <w:rFonts w:hint="eastAsia"/>
          <w:b/>
          <w:kern w:val="2"/>
          <w:lang w:val="en-US" w:eastAsia="zh-CN"/>
        </w:rPr>
        <w:t>Option 2:</w:t>
      </w:r>
      <w:r w:rsidRPr="003D5899">
        <w:rPr>
          <w:b/>
          <w:kern w:val="2"/>
          <w:lang w:val="en-US" w:eastAsia="zh-CN"/>
        </w:rPr>
        <w:t>10MHz, 20MHz, 40MHz, 100MHz for 256QAM demodulation.</w:t>
      </w:r>
    </w:p>
    <w:p w:rsidR="00A25110" w:rsidRPr="00A25110" w:rsidRDefault="00A25110" w:rsidP="00A25110"/>
    <w:p w:rsidR="009644F0" w:rsidRPr="00C96475" w:rsidRDefault="009644F0" w:rsidP="00C5552D">
      <w:pPr>
        <w:jc w:val="both"/>
        <w:rPr>
          <w:b/>
          <w:sz w:val="22"/>
          <w:szCs w:val="22"/>
          <w:u w:val="single"/>
          <w:lang w:eastAsia="zh-CN"/>
        </w:rPr>
      </w:pPr>
      <w:r w:rsidRPr="00C96475">
        <w:rPr>
          <w:rFonts w:hint="eastAsia"/>
          <w:b/>
          <w:sz w:val="22"/>
          <w:szCs w:val="22"/>
          <w:u w:val="single"/>
          <w:lang w:eastAsia="zh-CN"/>
        </w:rPr>
        <w:t>TX EVM</w:t>
      </w:r>
    </w:p>
    <w:p w:rsidR="009644F0" w:rsidRDefault="009644F0" w:rsidP="009644F0">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 xml:space="preserve">the agreements and the remaining issues </w:t>
      </w:r>
      <w:r>
        <w:rPr>
          <w:lang w:eastAsia="zh-CN"/>
        </w:rPr>
        <w:t>concerning</w:t>
      </w:r>
      <w:r>
        <w:rPr>
          <w:rFonts w:hint="eastAsia"/>
          <w:lang w:eastAsia="zh-CN"/>
        </w:rPr>
        <w:t xml:space="preserve"> TX EVM are shown as below:</w:t>
      </w:r>
    </w:p>
    <w:tbl>
      <w:tblPr>
        <w:tblStyle w:val="af9"/>
        <w:tblW w:w="0" w:type="auto"/>
        <w:tblLook w:val="04A0" w:firstRow="1" w:lastRow="0" w:firstColumn="1" w:lastColumn="0" w:noHBand="0" w:noVBand="1"/>
      </w:tblPr>
      <w:tblGrid>
        <w:gridCol w:w="9855"/>
      </w:tblGrid>
      <w:tr w:rsidR="008F3665" w:rsidTr="008F3665">
        <w:tc>
          <w:tcPr>
            <w:tcW w:w="9855" w:type="dxa"/>
          </w:tcPr>
          <w:p w:rsidR="00C26D47" w:rsidRPr="008F3665" w:rsidRDefault="002B781A" w:rsidP="008F3665">
            <w:pPr>
              <w:numPr>
                <w:ilvl w:val="0"/>
                <w:numId w:val="44"/>
              </w:numPr>
              <w:jc w:val="both"/>
              <w:rPr>
                <w:lang w:val="en-US" w:eastAsia="zh-CN"/>
              </w:rPr>
            </w:pPr>
            <w:proofErr w:type="spellStart"/>
            <w:r w:rsidRPr="008F3665">
              <w:rPr>
                <w:lang w:val="en-US" w:eastAsia="zh-CN"/>
              </w:rPr>
              <w:t>Tx</w:t>
            </w:r>
            <w:proofErr w:type="spellEnd"/>
            <w:r w:rsidRPr="008F3665">
              <w:rPr>
                <w:lang w:val="en-US" w:eastAsia="zh-CN"/>
              </w:rPr>
              <w:t xml:space="preserve"> EVM</w:t>
            </w:r>
          </w:p>
          <w:p w:rsidR="00C26D47" w:rsidRPr="008F3665" w:rsidRDefault="002B781A" w:rsidP="008F3665">
            <w:pPr>
              <w:numPr>
                <w:ilvl w:val="1"/>
                <w:numId w:val="44"/>
              </w:numPr>
              <w:jc w:val="both"/>
              <w:rPr>
                <w:lang w:val="en-US" w:eastAsia="zh-CN"/>
              </w:rPr>
            </w:pPr>
            <w:r w:rsidRPr="008F3665">
              <w:rPr>
                <w:lang w:eastAsia="zh-CN"/>
              </w:rPr>
              <w:t>Option 1: Consider 3.5%Tx EVM modelling for alignment results</w:t>
            </w:r>
          </w:p>
          <w:p w:rsidR="00C26D47" w:rsidRPr="008F3665" w:rsidRDefault="002B781A" w:rsidP="008F3665">
            <w:pPr>
              <w:numPr>
                <w:ilvl w:val="1"/>
                <w:numId w:val="44"/>
              </w:numPr>
              <w:jc w:val="both"/>
              <w:rPr>
                <w:lang w:val="en-US" w:eastAsia="zh-CN"/>
              </w:rPr>
            </w:pPr>
            <w:r w:rsidRPr="008F3665">
              <w:rPr>
                <w:lang w:eastAsia="zh-CN"/>
              </w:rPr>
              <w:t xml:space="preserve">Option 2: Consider 3.5% </w:t>
            </w:r>
            <w:proofErr w:type="spellStart"/>
            <w:r w:rsidRPr="008F3665">
              <w:rPr>
                <w:lang w:eastAsia="zh-CN"/>
              </w:rPr>
              <w:t>Tx</w:t>
            </w:r>
            <w:proofErr w:type="spellEnd"/>
            <w:r w:rsidRPr="008F3665">
              <w:rPr>
                <w:lang w:eastAsia="zh-CN"/>
              </w:rPr>
              <w:t xml:space="preserve"> EVM impact in the impairment results</w:t>
            </w:r>
          </w:p>
          <w:p w:rsidR="00C26D47" w:rsidRPr="008F3665" w:rsidRDefault="002B781A" w:rsidP="008F3665">
            <w:pPr>
              <w:numPr>
                <w:ilvl w:val="2"/>
                <w:numId w:val="44"/>
              </w:numPr>
              <w:jc w:val="both"/>
              <w:rPr>
                <w:lang w:val="en-US" w:eastAsia="zh-CN"/>
              </w:rPr>
            </w:pPr>
            <w:r w:rsidRPr="008F3665">
              <w:rPr>
                <w:lang w:eastAsia="zh-CN"/>
              </w:rPr>
              <w:t>Option 2a: add a certain margin on top of the averaged impairment results</w:t>
            </w:r>
          </w:p>
          <w:p w:rsidR="00C26D47" w:rsidRPr="008F3665" w:rsidRDefault="002B781A" w:rsidP="008F3665">
            <w:pPr>
              <w:numPr>
                <w:ilvl w:val="2"/>
                <w:numId w:val="44"/>
              </w:numPr>
              <w:jc w:val="both"/>
              <w:rPr>
                <w:lang w:val="en-US" w:eastAsia="zh-CN"/>
              </w:rPr>
            </w:pPr>
            <w:r w:rsidRPr="008F3665">
              <w:rPr>
                <w:lang w:eastAsia="zh-CN"/>
              </w:rPr>
              <w:t>Option 2b: consider it in the impaired results submitted by companies</w:t>
            </w:r>
          </w:p>
          <w:p w:rsidR="008F3665" w:rsidRPr="002540F8" w:rsidRDefault="002B781A" w:rsidP="002540F8">
            <w:pPr>
              <w:numPr>
                <w:ilvl w:val="1"/>
                <w:numId w:val="44"/>
              </w:numPr>
              <w:jc w:val="both"/>
              <w:rPr>
                <w:rFonts w:eastAsiaTheme="minorEastAsia"/>
                <w:lang w:val="en-US" w:eastAsia="zh-CN"/>
              </w:rPr>
            </w:pPr>
            <w:r w:rsidRPr="008F3665">
              <w:rPr>
                <w:lang w:eastAsia="zh-CN"/>
              </w:rPr>
              <w:t xml:space="preserve">Option 3: Not consider 3.5% </w:t>
            </w:r>
            <w:proofErr w:type="spellStart"/>
            <w:r w:rsidRPr="008F3665">
              <w:rPr>
                <w:lang w:eastAsia="zh-CN"/>
              </w:rPr>
              <w:t>Tx</w:t>
            </w:r>
            <w:proofErr w:type="spellEnd"/>
            <w:r w:rsidRPr="008F3665">
              <w:rPr>
                <w:lang w:eastAsia="zh-CN"/>
              </w:rPr>
              <w:t xml:space="preserve"> EVM impact if the target SNR is 20dB or less</w:t>
            </w:r>
          </w:p>
        </w:tc>
      </w:tr>
    </w:tbl>
    <w:p w:rsidR="008F3665" w:rsidRDefault="008F3665" w:rsidP="009644F0">
      <w:pPr>
        <w:jc w:val="both"/>
        <w:rPr>
          <w:lang w:eastAsia="zh-CN"/>
        </w:rPr>
      </w:pPr>
    </w:p>
    <w:p w:rsidR="00DB79F5" w:rsidRDefault="00DB79F5" w:rsidP="00C96475">
      <w:pPr>
        <w:rPr>
          <w:lang w:eastAsia="zh-CN"/>
        </w:rPr>
      </w:pPr>
    </w:p>
    <w:p w:rsidR="006C3222" w:rsidRPr="00C96475" w:rsidRDefault="00DB79F5" w:rsidP="00C96475">
      <w:pPr>
        <w:ind w:firstLineChars="1400" w:firstLine="2811"/>
        <w:rPr>
          <w:b/>
          <w:lang w:eastAsia="zh-CN"/>
        </w:rPr>
      </w:pPr>
      <w:r w:rsidRPr="00C96475">
        <w:rPr>
          <w:rFonts w:hint="eastAsia"/>
          <w:b/>
          <w:lang w:eastAsia="zh-CN"/>
        </w:rPr>
        <w:t>Table 2-3: SNR drop for SNR=20 -30dB</w:t>
      </w:r>
    </w:p>
    <w:tbl>
      <w:tblPr>
        <w:tblStyle w:val="af9"/>
        <w:tblW w:w="5000" w:type="pct"/>
        <w:tblLook w:val="04A0" w:firstRow="1" w:lastRow="0" w:firstColumn="1" w:lastColumn="0" w:noHBand="0" w:noVBand="1"/>
      </w:tblPr>
      <w:tblGrid>
        <w:gridCol w:w="2396"/>
        <w:gridCol w:w="679"/>
        <w:gridCol w:w="678"/>
        <w:gridCol w:w="678"/>
        <w:gridCol w:w="678"/>
        <w:gridCol w:w="678"/>
        <w:gridCol w:w="678"/>
        <w:gridCol w:w="678"/>
        <w:gridCol w:w="678"/>
        <w:gridCol w:w="678"/>
        <w:gridCol w:w="678"/>
        <w:gridCol w:w="678"/>
      </w:tblGrid>
      <w:tr w:rsidR="006C3222" w:rsidRPr="00C96475" w:rsidTr="00C96475">
        <w:tc>
          <w:tcPr>
            <w:tcW w:w="1215" w:type="pct"/>
          </w:tcPr>
          <w:p w:rsidR="006C3222" w:rsidRPr="00C96475" w:rsidRDefault="006C3222" w:rsidP="006C3222">
            <w:r w:rsidRPr="00C96475">
              <w:rPr>
                <w:rFonts w:hint="eastAsia"/>
              </w:rPr>
              <w:t>SNR(dB)</w:t>
            </w:r>
          </w:p>
        </w:tc>
        <w:tc>
          <w:tcPr>
            <w:tcW w:w="344" w:type="pct"/>
          </w:tcPr>
          <w:p w:rsidR="006C3222" w:rsidRPr="00C96475" w:rsidRDefault="006C3222" w:rsidP="006C3222">
            <w:r w:rsidRPr="00C96475">
              <w:rPr>
                <w:rFonts w:hint="eastAsia"/>
              </w:rPr>
              <w:t>20</w:t>
            </w:r>
          </w:p>
        </w:tc>
        <w:tc>
          <w:tcPr>
            <w:tcW w:w="344" w:type="pct"/>
          </w:tcPr>
          <w:p w:rsidR="006C3222" w:rsidRPr="00C96475" w:rsidRDefault="006C3222" w:rsidP="006C3222">
            <w:r w:rsidRPr="00C96475">
              <w:rPr>
                <w:rFonts w:hint="eastAsia"/>
              </w:rPr>
              <w:t>21</w:t>
            </w:r>
          </w:p>
        </w:tc>
        <w:tc>
          <w:tcPr>
            <w:tcW w:w="344" w:type="pct"/>
          </w:tcPr>
          <w:p w:rsidR="006C3222" w:rsidRPr="00C96475" w:rsidRDefault="006C3222" w:rsidP="006C3222">
            <w:r w:rsidRPr="00C96475">
              <w:rPr>
                <w:rFonts w:hint="eastAsia"/>
              </w:rPr>
              <w:t>22</w:t>
            </w:r>
          </w:p>
        </w:tc>
        <w:tc>
          <w:tcPr>
            <w:tcW w:w="344" w:type="pct"/>
          </w:tcPr>
          <w:p w:rsidR="006C3222" w:rsidRPr="00C96475" w:rsidRDefault="006C3222" w:rsidP="006C3222">
            <w:r w:rsidRPr="00C96475">
              <w:rPr>
                <w:rFonts w:hint="eastAsia"/>
              </w:rPr>
              <w:t>23</w:t>
            </w:r>
          </w:p>
        </w:tc>
        <w:tc>
          <w:tcPr>
            <w:tcW w:w="344" w:type="pct"/>
          </w:tcPr>
          <w:p w:rsidR="006C3222" w:rsidRPr="00C96475" w:rsidRDefault="006C3222" w:rsidP="006C3222">
            <w:r w:rsidRPr="00C96475">
              <w:rPr>
                <w:rFonts w:hint="eastAsia"/>
              </w:rPr>
              <w:t>24</w:t>
            </w:r>
          </w:p>
        </w:tc>
        <w:tc>
          <w:tcPr>
            <w:tcW w:w="344" w:type="pct"/>
          </w:tcPr>
          <w:p w:rsidR="006C3222" w:rsidRPr="00C96475" w:rsidRDefault="006C3222" w:rsidP="006C3222">
            <w:r w:rsidRPr="00C96475">
              <w:rPr>
                <w:rFonts w:hint="eastAsia"/>
              </w:rPr>
              <w:t>25</w:t>
            </w:r>
          </w:p>
        </w:tc>
        <w:tc>
          <w:tcPr>
            <w:tcW w:w="344" w:type="pct"/>
          </w:tcPr>
          <w:p w:rsidR="006C3222" w:rsidRPr="00C96475" w:rsidRDefault="006C3222" w:rsidP="006C3222">
            <w:r w:rsidRPr="00C96475">
              <w:rPr>
                <w:rFonts w:hint="eastAsia"/>
              </w:rPr>
              <w:t>26</w:t>
            </w:r>
          </w:p>
        </w:tc>
        <w:tc>
          <w:tcPr>
            <w:tcW w:w="344" w:type="pct"/>
          </w:tcPr>
          <w:p w:rsidR="006C3222" w:rsidRPr="00C96475" w:rsidRDefault="006C3222" w:rsidP="006C3222">
            <w:r w:rsidRPr="00C96475">
              <w:rPr>
                <w:rFonts w:hint="eastAsia"/>
              </w:rPr>
              <w:t>27</w:t>
            </w:r>
          </w:p>
        </w:tc>
        <w:tc>
          <w:tcPr>
            <w:tcW w:w="344" w:type="pct"/>
          </w:tcPr>
          <w:p w:rsidR="006C3222" w:rsidRPr="00C96475" w:rsidRDefault="006C3222" w:rsidP="00C96475">
            <w:r w:rsidRPr="00C96475">
              <w:rPr>
                <w:rFonts w:hint="eastAsia"/>
              </w:rPr>
              <w:t>28</w:t>
            </w:r>
          </w:p>
        </w:tc>
        <w:tc>
          <w:tcPr>
            <w:tcW w:w="344" w:type="pct"/>
          </w:tcPr>
          <w:p w:rsidR="006C3222" w:rsidRPr="00C96475" w:rsidRDefault="006C3222" w:rsidP="00C96475">
            <w:r w:rsidRPr="00C96475">
              <w:rPr>
                <w:rFonts w:hint="eastAsia"/>
              </w:rPr>
              <w:t>29</w:t>
            </w:r>
          </w:p>
        </w:tc>
        <w:tc>
          <w:tcPr>
            <w:tcW w:w="344" w:type="pct"/>
          </w:tcPr>
          <w:p w:rsidR="006C3222" w:rsidRPr="00C96475" w:rsidRDefault="006C3222" w:rsidP="00C96475">
            <w:r w:rsidRPr="00C96475">
              <w:rPr>
                <w:rFonts w:hint="eastAsia"/>
              </w:rPr>
              <w:t>30</w:t>
            </w:r>
          </w:p>
        </w:tc>
      </w:tr>
      <w:tr w:rsidR="006C3222" w:rsidRPr="00C96475" w:rsidTr="00C96475">
        <w:tc>
          <w:tcPr>
            <w:tcW w:w="1215" w:type="pct"/>
          </w:tcPr>
          <w:p w:rsidR="006C3222" w:rsidRPr="00C96475" w:rsidRDefault="006C3222" w:rsidP="006C3222">
            <w:proofErr w:type="spellStart"/>
            <w:r w:rsidRPr="00C96475">
              <w:rPr>
                <w:rFonts w:hint="eastAsia"/>
              </w:rPr>
              <w:lastRenderedPageBreak/>
              <w:t>SNR</w:t>
            </w:r>
            <w:r w:rsidRPr="008E7B51">
              <w:rPr>
                <w:rFonts w:hint="eastAsia"/>
                <w:vertAlign w:val="subscript"/>
              </w:rPr>
              <w:t>e</w:t>
            </w:r>
            <w:proofErr w:type="spellEnd"/>
            <w:r w:rsidRPr="00C96475">
              <w:rPr>
                <w:rFonts w:hint="eastAsia"/>
              </w:rPr>
              <w:t xml:space="preserve"> (dB)</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19.5</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20.3</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21.2</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22.1</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22.8</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23.6</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24.3</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24.9</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25.5</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26.0</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26.5</w:t>
            </w:r>
          </w:p>
        </w:tc>
      </w:tr>
      <w:tr w:rsidR="006C3222" w:rsidRPr="00C96475" w:rsidTr="006C3222">
        <w:tc>
          <w:tcPr>
            <w:tcW w:w="1215" w:type="pct"/>
          </w:tcPr>
          <w:p w:rsidR="006C3222" w:rsidRPr="00C96475" w:rsidRDefault="006C3222" w:rsidP="00DB79F5">
            <w:r w:rsidRPr="00C96475">
              <w:rPr>
                <w:rFonts w:hint="eastAsia"/>
              </w:rPr>
              <w:t>SNR drop(dB)</w:t>
            </w:r>
          </w:p>
        </w:tc>
        <w:tc>
          <w:tcPr>
            <w:tcW w:w="344" w:type="pct"/>
            <w:vAlign w:val="center"/>
          </w:tcPr>
          <w:p w:rsidR="006C3222" w:rsidRPr="00C96475" w:rsidRDefault="006C3222" w:rsidP="006C3222">
            <w:r>
              <w:rPr>
                <w:color w:val="000000"/>
              </w:rPr>
              <w:t>0.5</w:t>
            </w:r>
          </w:p>
        </w:tc>
        <w:tc>
          <w:tcPr>
            <w:tcW w:w="344" w:type="pct"/>
            <w:vAlign w:val="center"/>
          </w:tcPr>
          <w:p w:rsidR="006C3222" w:rsidRPr="00C96475" w:rsidRDefault="006C3222" w:rsidP="006C3222">
            <w:r>
              <w:rPr>
                <w:color w:val="000000"/>
              </w:rPr>
              <w:t>0.7</w:t>
            </w:r>
          </w:p>
        </w:tc>
        <w:tc>
          <w:tcPr>
            <w:tcW w:w="344" w:type="pct"/>
            <w:vAlign w:val="center"/>
          </w:tcPr>
          <w:p w:rsidR="006C3222" w:rsidRPr="00C96475" w:rsidRDefault="006C3222" w:rsidP="006C3222">
            <w:r>
              <w:rPr>
                <w:color w:val="000000"/>
              </w:rPr>
              <w:t>0.8</w:t>
            </w:r>
          </w:p>
        </w:tc>
        <w:tc>
          <w:tcPr>
            <w:tcW w:w="344" w:type="pct"/>
            <w:vAlign w:val="center"/>
          </w:tcPr>
          <w:p w:rsidR="006C3222" w:rsidRPr="00C96475" w:rsidRDefault="006C3222" w:rsidP="006C3222">
            <w:r>
              <w:rPr>
                <w:color w:val="000000"/>
              </w:rPr>
              <w:t>0.9</w:t>
            </w:r>
          </w:p>
        </w:tc>
        <w:tc>
          <w:tcPr>
            <w:tcW w:w="344" w:type="pct"/>
            <w:vAlign w:val="center"/>
          </w:tcPr>
          <w:p w:rsidR="006C3222" w:rsidRPr="00C96475" w:rsidRDefault="006C3222" w:rsidP="006C3222">
            <w:r>
              <w:rPr>
                <w:color w:val="000000"/>
              </w:rPr>
              <w:t>1.2</w:t>
            </w:r>
          </w:p>
        </w:tc>
        <w:tc>
          <w:tcPr>
            <w:tcW w:w="344" w:type="pct"/>
            <w:vAlign w:val="center"/>
          </w:tcPr>
          <w:p w:rsidR="006C3222" w:rsidRPr="00C96475" w:rsidRDefault="006C3222" w:rsidP="006C3222">
            <w:r>
              <w:rPr>
                <w:color w:val="000000"/>
              </w:rPr>
              <w:t>1.4</w:t>
            </w:r>
          </w:p>
        </w:tc>
        <w:tc>
          <w:tcPr>
            <w:tcW w:w="344" w:type="pct"/>
            <w:vAlign w:val="center"/>
          </w:tcPr>
          <w:p w:rsidR="006C3222" w:rsidRPr="00C96475" w:rsidRDefault="006C3222" w:rsidP="006C3222">
            <w:r>
              <w:rPr>
                <w:color w:val="000000"/>
              </w:rPr>
              <w:t>1.7</w:t>
            </w:r>
          </w:p>
        </w:tc>
        <w:tc>
          <w:tcPr>
            <w:tcW w:w="344" w:type="pct"/>
            <w:vAlign w:val="center"/>
          </w:tcPr>
          <w:p w:rsidR="006C3222" w:rsidRPr="00C96475" w:rsidRDefault="006C3222" w:rsidP="006C3222">
            <w:r>
              <w:rPr>
                <w:color w:val="000000"/>
              </w:rPr>
              <w:t>2.1</w:t>
            </w:r>
          </w:p>
        </w:tc>
        <w:tc>
          <w:tcPr>
            <w:tcW w:w="344" w:type="pct"/>
            <w:vAlign w:val="center"/>
          </w:tcPr>
          <w:p w:rsidR="006C3222" w:rsidRPr="00C96475" w:rsidRDefault="006C3222" w:rsidP="00DB79F5">
            <w:r>
              <w:rPr>
                <w:color w:val="000000"/>
              </w:rPr>
              <w:t>2.5</w:t>
            </w:r>
          </w:p>
        </w:tc>
        <w:tc>
          <w:tcPr>
            <w:tcW w:w="344" w:type="pct"/>
            <w:vAlign w:val="center"/>
          </w:tcPr>
          <w:p w:rsidR="006C3222" w:rsidRPr="00C96475" w:rsidRDefault="006C3222" w:rsidP="00DB79F5">
            <w:r>
              <w:rPr>
                <w:color w:val="000000"/>
              </w:rPr>
              <w:t>3</w:t>
            </w:r>
          </w:p>
        </w:tc>
        <w:tc>
          <w:tcPr>
            <w:tcW w:w="344" w:type="pct"/>
            <w:vAlign w:val="center"/>
          </w:tcPr>
          <w:p w:rsidR="006C3222" w:rsidRPr="00C96475" w:rsidRDefault="006C3222" w:rsidP="00DB79F5">
            <w:r>
              <w:rPr>
                <w:color w:val="000000"/>
              </w:rPr>
              <w:t>3.5</w:t>
            </w:r>
          </w:p>
        </w:tc>
      </w:tr>
    </w:tbl>
    <w:p w:rsidR="005A3E0A" w:rsidRDefault="00DB79F5" w:rsidP="00242B2D">
      <w:pPr>
        <w:jc w:val="both"/>
        <w:rPr>
          <w:lang w:eastAsia="zh-CN"/>
        </w:rPr>
      </w:pPr>
      <w:r w:rsidRPr="004A6F4D">
        <w:rPr>
          <w:rFonts w:hint="eastAsia"/>
        </w:rPr>
        <w:t xml:space="preserve">For </w:t>
      </w:r>
      <w:r w:rsidRPr="004A6F4D">
        <w:t>3.5%</w:t>
      </w:r>
      <w:r w:rsidRPr="004A6F4D">
        <w:rPr>
          <w:rFonts w:hint="eastAsia"/>
        </w:rPr>
        <w:t xml:space="preserve"> TX EVM, </w:t>
      </w:r>
      <w:r>
        <w:rPr>
          <w:rFonts w:hint="eastAsia"/>
          <w:lang w:eastAsia="zh-CN"/>
        </w:rPr>
        <w:t xml:space="preserve">the </w:t>
      </w:r>
      <w:r w:rsidRPr="004A6F4D">
        <w:rPr>
          <w:rFonts w:hint="eastAsia"/>
        </w:rPr>
        <w:t xml:space="preserve">EVM </w:t>
      </w:r>
      <w:proofErr w:type="gramStart"/>
      <w:r w:rsidRPr="004A6F4D">
        <w:rPr>
          <w:rFonts w:hint="eastAsia"/>
        </w:rPr>
        <w:t xml:space="preserve">power </w:t>
      </w:r>
      <w:proofErr w:type="gramEnd"/>
      <w:r w:rsidRPr="004A6F4D">
        <w:rPr>
          <w:position w:val="-14"/>
        </w:rPr>
        <w:object w:dxaOrig="17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21.55pt" o:ole="">
            <v:imagedata r:id="rId9" o:title=""/>
          </v:shape>
          <o:OLEObject Type="Embed" ProgID="Equation.DSMT4" ShapeID="_x0000_i1025" DrawAspect="Content" ObjectID="_1689785654" r:id="rId10"/>
        </w:object>
      </w:r>
      <w:r w:rsidRPr="004A6F4D">
        <w:rPr>
          <w:rFonts w:hint="eastAsia"/>
        </w:rPr>
        <w:t xml:space="preserve">, and for noise, the noise power </w:t>
      </w:r>
      <w:r w:rsidR="00CB3EC1" w:rsidRPr="004A6F4D">
        <w:rPr>
          <w:position w:val="-12"/>
        </w:rPr>
        <w:object w:dxaOrig="1440" w:dyaOrig="400">
          <v:shape id="_x0000_i1026" type="#_x0000_t75" style="width:1in;height:20.4pt" o:ole="">
            <v:imagedata r:id="rId11" o:title=""/>
          </v:shape>
          <o:OLEObject Type="Embed" ProgID="Equation.DSMT4" ShapeID="_x0000_i1026" DrawAspect="Content" ObjectID="_1689785655" r:id="rId12"/>
        </w:object>
      </w:r>
      <w:r w:rsidR="00CB3EC1">
        <w:rPr>
          <w:rFonts w:hint="eastAsia"/>
          <w:lang w:eastAsia="zh-CN"/>
        </w:rPr>
        <w:t>.</w:t>
      </w:r>
      <w:r w:rsidR="00CB3EC1" w:rsidRPr="004A6F4D">
        <w:rPr>
          <w:rFonts w:hint="eastAsia"/>
        </w:rPr>
        <w:t xml:space="preserve"> </w:t>
      </w:r>
      <w:r w:rsidR="00CB3EC1">
        <w:rPr>
          <w:rFonts w:hint="eastAsia"/>
          <w:lang w:eastAsia="zh-CN"/>
        </w:rPr>
        <w:t>F</w:t>
      </w:r>
      <w:r w:rsidRPr="004A6F4D">
        <w:rPr>
          <w:rFonts w:hint="eastAsia"/>
        </w:rPr>
        <w:t xml:space="preserve">inal effective SNR </w:t>
      </w:r>
      <w:r>
        <w:rPr>
          <w:rFonts w:hint="eastAsia"/>
          <w:lang w:eastAsia="zh-CN"/>
        </w:rPr>
        <w:t xml:space="preserve">can be expressed </w:t>
      </w:r>
      <w:proofErr w:type="gramStart"/>
      <w:r>
        <w:rPr>
          <w:rFonts w:hint="eastAsia"/>
          <w:lang w:eastAsia="zh-CN"/>
        </w:rPr>
        <w:t xml:space="preserve">as </w:t>
      </w:r>
      <w:proofErr w:type="gramEnd"/>
      <w:r w:rsidRPr="006C3222">
        <w:rPr>
          <w:position w:val="-14"/>
        </w:rPr>
        <w:object w:dxaOrig="2920" w:dyaOrig="400">
          <v:shape id="_x0000_i1027" type="#_x0000_t75" style="width:146.3pt;height:20.4pt" o:ole="">
            <v:imagedata r:id="rId13" o:title=""/>
          </v:shape>
          <o:OLEObject Type="Embed" ProgID="Equation.DSMT4" ShapeID="_x0000_i1027" DrawAspect="Content" ObjectID="_1689785656" r:id="rId14"/>
        </w:object>
      </w:r>
      <w:r>
        <w:rPr>
          <w:rFonts w:hint="eastAsia"/>
          <w:lang w:eastAsia="zh-CN"/>
        </w:rPr>
        <w:t xml:space="preserve">.  </w:t>
      </w:r>
      <w:r>
        <w:rPr>
          <w:lang w:eastAsia="zh-CN"/>
        </w:rPr>
        <w:t>The</w:t>
      </w:r>
      <w:r>
        <w:rPr>
          <w:rFonts w:hint="eastAsia"/>
          <w:lang w:eastAsia="zh-CN"/>
        </w:rPr>
        <w:t xml:space="preserve"> SNR drop</w:t>
      </w:r>
      <w:r w:rsidR="00A11758">
        <w:rPr>
          <w:rFonts w:hint="eastAsia"/>
          <w:lang w:eastAsia="zh-CN"/>
        </w:rPr>
        <w:t xml:space="preserve"> due to TX EVM</w:t>
      </w:r>
      <w:r>
        <w:rPr>
          <w:rFonts w:hint="eastAsia"/>
          <w:lang w:eastAsia="zh-CN"/>
        </w:rPr>
        <w:t xml:space="preserve"> </w:t>
      </w:r>
      <w:r>
        <w:rPr>
          <w:lang w:eastAsia="zh-CN"/>
        </w:rPr>
        <w:t>equals</w:t>
      </w:r>
      <w:r>
        <w:rPr>
          <w:rFonts w:hint="eastAsia"/>
          <w:lang w:eastAsia="zh-CN"/>
        </w:rPr>
        <w:t xml:space="preserve"> </w:t>
      </w:r>
      <w:proofErr w:type="gramStart"/>
      <w:r w:rsidR="00CB3EC1">
        <w:rPr>
          <w:rFonts w:hint="eastAsia"/>
          <w:lang w:eastAsia="zh-CN"/>
        </w:rPr>
        <w:t xml:space="preserve">to </w:t>
      </w:r>
      <w:proofErr w:type="gramEnd"/>
      <w:r w:rsidRPr="004A6F4D">
        <w:rPr>
          <w:position w:val="-12"/>
        </w:rPr>
        <w:object w:dxaOrig="1219" w:dyaOrig="360">
          <v:shape id="_x0000_i1028" type="#_x0000_t75" style="width:60.85pt;height:18.5pt" o:ole="">
            <v:imagedata r:id="rId15" o:title=""/>
          </v:shape>
          <o:OLEObject Type="Embed" ProgID="Equation.DSMT4" ShapeID="_x0000_i1028" DrawAspect="Content" ObjectID="_1689785657" r:id="rId16"/>
        </w:object>
      </w:r>
      <w:r>
        <w:rPr>
          <w:rFonts w:hint="eastAsia"/>
          <w:lang w:eastAsia="zh-CN"/>
        </w:rPr>
        <w:t xml:space="preserve">, and SNR drop for SNR=20-30dB are shown in Table 2-3. </w:t>
      </w:r>
      <w:r w:rsidR="00C96475">
        <w:rPr>
          <w:rFonts w:hint="eastAsia"/>
          <w:lang w:eastAsia="zh-CN"/>
        </w:rPr>
        <w:t xml:space="preserve"> </w:t>
      </w:r>
      <w:r w:rsidR="00C96475">
        <w:rPr>
          <w:lang w:eastAsia="zh-CN"/>
        </w:rPr>
        <w:t>F</w:t>
      </w:r>
      <w:r w:rsidR="00C96475">
        <w:rPr>
          <w:rFonts w:hint="eastAsia"/>
          <w:lang w:eastAsia="zh-CN"/>
        </w:rPr>
        <w:t>rom Table 2-3,</w:t>
      </w:r>
      <w:r w:rsidR="005A3E0A" w:rsidRPr="005A3E0A">
        <w:rPr>
          <w:rFonts w:hint="eastAsia"/>
          <w:lang w:eastAsia="zh-CN"/>
        </w:rPr>
        <w:t xml:space="preserve"> </w:t>
      </w:r>
      <w:r w:rsidR="005A3E0A">
        <w:rPr>
          <w:rFonts w:hint="eastAsia"/>
          <w:lang w:eastAsia="zh-CN"/>
        </w:rPr>
        <w:t>SNR drop due to TX EVM is dependent with MCS.</w:t>
      </w:r>
      <w:r w:rsidR="00C96475">
        <w:rPr>
          <w:rFonts w:hint="eastAsia"/>
          <w:lang w:eastAsia="zh-CN"/>
        </w:rPr>
        <w:t xml:space="preserve"> </w:t>
      </w:r>
      <w:r w:rsidR="000C6AFC">
        <w:rPr>
          <w:rFonts w:hint="eastAsia"/>
          <w:lang w:eastAsia="zh-CN"/>
        </w:rPr>
        <w:t>T</w:t>
      </w:r>
      <w:r w:rsidR="00C96475">
        <w:rPr>
          <w:rFonts w:hint="eastAsia"/>
          <w:lang w:eastAsia="zh-CN"/>
        </w:rPr>
        <w:t>he SNR drop is 0.5dB at SNR =20dB</w:t>
      </w:r>
      <w:r w:rsidR="00CB3EC1">
        <w:rPr>
          <w:rFonts w:hint="eastAsia"/>
          <w:lang w:eastAsia="zh-CN"/>
        </w:rPr>
        <w:t xml:space="preserve"> and </w:t>
      </w:r>
      <w:r w:rsidR="00C96475">
        <w:rPr>
          <w:rFonts w:hint="eastAsia"/>
          <w:lang w:eastAsia="zh-CN"/>
        </w:rPr>
        <w:t>the SNR drop is 3.5dB at SNR =30dB</w:t>
      </w:r>
      <w:r w:rsidR="00CB3EC1">
        <w:rPr>
          <w:rFonts w:hint="eastAsia"/>
          <w:lang w:eastAsia="zh-CN"/>
        </w:rPr>
        <w:t>. A</w:t>
      </w:r>
      <w:r w:rsidR="00C96475">
        <w:rPr>
          <w:rFonts w:hint="eastAsia"/>
          <w:lang w:eastAsia="zh-CN"/>
        </w:rPr>
        <w:t xml:space="preserve">s the SNR increases, the SNR drop increases.  </w:t>
      </w:r>
      <w:r w:rsidR="00C96475">
        <w:rPr>
          <w:lang w:eastAsia="zh-CN"/>
        </w:rPr>
        <w:t>Referring</w:t>
      </w:r>
      <w:r w:rsidR="00C96475">
        <w:rPr>
          <w:rFonts w:hint="eastAsia"/>
          <w:lang w:eastAsia="zh-CN"/>
        </w:rPr>
        <w:t xml:space="preserve"> to table 2-1, if the MCS 22 is adopted for 256QAM demodulation,</w:t>
      </w:r>
      <w:r w:rsidR="00D0050A">
        <w:rPr>
          <w:rFonts w:hint="eastAsia"/>
          <w:lang w:eastAsia="zh-CN"/>
        </w:rPr>
        <w:t xml:space="preserve"> </w:t>
      </w:r>
      <w:r w:rsidR="00C96475">
        <w:rPr>
          <w:rFonts w:hint="eastAsia"/>
          <w:lang w:eastAsia="zh-CN"/>
        </w:rPr>
        <w:t xml:space="preserve">the </w:t>
      </w:r>
      <w:r w:rsidR="00D0050A">
        <w:rPr>
          <w:rFonts w:hint="eastAsia"/>
          <w:lang w:eastAsia="zh-CN"/>
        </w:rPr>
        <w:t xml:space="preserve">ideal </w:t>
      </w:r>
      <w:r w:rsidR="00C96475">
        <w:rPr>
          <w:rFonts w:hint="eastAsia"/>
          <w:lang w:eastAsia="zh-CN"/>
        </w:rPr>
        <w:t xml:space="preserve">maximum </w:t>
      </w:r>
      <w:r w:rsidR="00C96475" w:rsidRPr="00A11758">
        <w:rPr>
          <w:lang w:eastAsia="zh-CN"/>
        </w:rPr>
        <w:t>SNR @70% of maximum throughput is</w:t>
      </w:r>
      <w:r w:rsidR="00C96475">
        <w:rPr>
          <w:rFonts w:hint="eastAsia"/>
          <w:lang w:eastAsia="zh-CN"/>
        </w:rPr>
        <w:t xml:space="preserve"> </w:t>
      </w:r>
      <w:r w:rsidR="00D0050A">
        <w:rPr>
          <w:rFonts w:hint="eastAsia"/>
          <w:lang w:eastAsia="zh-CN"/>
        </w:rPr>
        <w:t>about 20</w:t>
      </w:r>
      <w:r w:rsidR="00C96475">
        <w:rPr>
          <w:rFonts w:hint="eastAsia"/>
          <w:lang w:eastAsia="zh-CN"/>
        </w:rPr>
        <w:t xml:space="preserve"> dB,</w:t>
      </w:r>
      <w:r w:rsidR="00952C00">
        <w:rPr>
          <w:rFonts w:hint="eastAsia"/>
          <w:lang w:eastAsia="zh-CN"/>
        </w:rPr>
        <w:t xml:space="preserve"> </w:t>
      </w:r>
      <w:r w:rsidR="00CB3EC1">
        <w:rPr>
          <w:rFonts w:hint="eastAsia"/>
          <w:lang w:eastAsia="zh-CN"/>
        </w:rPr>
        <w:t>and</w:t>
      </w:r>
      <w:r w:rsidR="00A11758">
        <w:rPr>
          <w:rFonts w:hint="eastAsia"/>
          <w:lang w:eastAsia="zh-CN"/>
        </w:rPr>
        <w:t xml:space="preserve"> the SNR drop for SNR=</w:t>
      </w:r>
      <w:r w:rsidR="00D0050A">
        <w:rPr>
          <w:rFonts w:hint="eastAsia"/>
          <w:lang w:eastAsia="zh-CN"/>
        </w:rPr>
        <w:t xml:space="preserve">20dB </w:t>
      </w:r>
      <w:r w:rsidR="00A11758">
        <w:rPr>
          <w:rFonts w:hint="eastAsia"/>
          <w:lang w:eastAsia="zh-CN"/>
        </w:rPr>
        <w:t>is 0.</w:t>
      </w:r>
      <w:r w:rsidR="00D0050A">
        <w:rPr>
          <w:rFonts w:hint="eastAsia"/>
          <w:lang w:eastAsia="zh-CN"/>
        </w:rPr>
        <w:t>5dB</w:t>
      </w:r>
      <w:r w:rsidR="00A11758">
        <w:rPr>
          <w:rFonts w:hint="eastAsia"/>
          <w:lang w:eastAsia="zh-CN"/>
        </w:rPr>
        <w:t>.</w:t>
      </w:r>
      <w:r w:rsidR="00425863">
        <w:rPr>
          <w:rFonts w:hint="eastAsia"/>
          <w:lang w:eastAsia="zh-CN"/>
        </w:rPr>
        <w:t xml:space="preserve"> </w:t>
      </w:r>
      <w:r w:rsidR="00A11758">
        <w:rPr>
          <w:rFonts w:hint="eastAsia"/>
          <w:lang w:eastAsia="zh-CN"/>
        </w:rPr>
        <w:t xml:space="preserve">But if MCS 24 is adopted </w:t>
      </w:r>
      <w:r w:rsidR="000C6AFC">
        <w:rPr>
          <w:rFonts w:hint="eastAsia"/>
          <w:lang w:eastAsia="zh-CN"/>
        </w:rPr>
        <w:t xml:space="preserve">for </w:t>
      </w:r>
      <w:r w:rsidR="00A11758">
        <w:rPr>
          <w:rFonts w:hint="eastAsia"/>
          <w:lang w:eastAsia="zh-CN"/>
        </w:rPr>
        <w:t xml:space="preserve">256QAM demodulation, the </w:t>
      </w:r>
      <w:r w:rsidR="00EB4E96">
        <w:rPr>
          <w:rFonts w:hint="eastAsia"/>
          <w:lang w:eastAsia="zh-CN"/>
        </w:rPr>
        <w:t xml:space="preserve">ideal </w:t>
      </w:r>
      <w:r w:rsidR="00A11758">
        <w:rPr>
          <w:rFonts w:hint="eastAsia"/>
          <w:lang w:eastAsia="zh-CN"/>
        </w:rPr>
        <w:t xml:space="preserve">maximum </w:t>
      </w:r>
      <w:r w:rsidR="00A11758" w:rsidRPr="004A6F4D">
        <w:rPr>
          <w:lang w:eastAsia="zh-CN"/>
        </w:rPr>
        <w:t>SNR @70% of maximum throughput is</w:t>
      </w:r>
      <w:r w:rsidR="00A11758">
        <w:rPr>
          <w:rFonts w:hint="eastAsia"/>
          <w:lang w:eastAsia="zh-CN"/>
        </w:rPr>
        <w:t xml:space="preserve"> </w:t>
      </w:r>
      <w:r w:rsidR="00EB4E96">
        <w:rPr>
          <w:rFonts w:hint="eastAsia"/>
          <w:lang w:eastAsia="zh-CN"/>
        </w:rPr>
        <w:t>about 22</w:t>
      </w:r>
      <w:r w:rsidR="00A11758">
        <w:rPr>
          <w:rFonts w:hint="eastAsia"/>
          <w:lang w:eastAsia="zh-CN"/>
        </w:rPr>
        <w:t xml:space="preserve"> dB</w:t>
      </w:r>
      <w:r w:rsidR="00CB3EC1">
        <w:rPr>
          <w:rFonts w:hint="eastAsia"/>
          <w:lang w:eastAsia="zh-CN"/>
        </w:rPr>
        <w:t xml:space="preserve"> and </w:t>
      </w:r>
      <w:r w:rsidR="00A11758">
        <w:rPr>
          <w:rFonts w:hint="eastAsia"/>
          <w:lang w:eastAsia="zh-CN"/>
        </w:rPr>
        <w:t>the SNR drop for SNR=</w:t>
      </w:r>
      <w:r w:rsidR="00EB4E96">
        <w:rPr>
          <w:rFonts w:hint="eastAsia"/>
          <w:lang w:eastAsia="zh-CN"/>
        </w:rPr>
        <w:t xml:space="preserve">22 </w:t>
      </w:r>
      <w:r w:rsidR="00A11758">
        <w:rPr>
          <w:rFonts w:hint="eastAsia"/>
          <w:lang w:eastAsia="zh-CN"/>
        </w:rPr>
        <w:t xml:space="preserve">dB is larger than </w:t>
      </w:r>
      <w:r w:rsidR="00EB4E96">
        <w:rPr>
          <w:rFonts w:hint="eastAsia"/>
          <w:lang w:eastAsia="zh-CN"/>
        </w:rPr>
        <w:t>0.8</w:t>
      </w:r>
      <w:r w:rsidR="00A11758">
        <w:rPr>
          <w:rFonts w:hint="eastAsia"/>
          <w:lang w:eastAsia="zh-CN"/>
        </w:rPr>
        <w:t xml:space="preserve">dB. </w:t>
      </w:r>
      <w:r w:rsidR="005A3E0A">
        <w:rPr>
          <w:rFonts w:hint="eastAsia"/>
          <w:lang w:eastAsia="zh-CN"/>
        </w:rPr>
        <w:t xml:space="preserve"> The maximum drop due to TX EVM is less than 1dB. </w:t>
      </w:r>
      <w:r w:rsidR="00853855">
        <w:rPr>
          <w:rFonts w:hint="eastAsia"/>
          <w:lang w:eastAsia="zh-CN"/>
        </w:rPr>
        <w:t xml:space="preserve"> </w:t>
      </w:r>
      <w:r w:rsidR="000C6AFC">
        <w:rPr>
          <w:rFonts w:hint="eastAsia"/>
          <w:lang w:eastAsia="zh-CN"/>
        </w:rPr>
        <w:t xml:space="preserve">For </w:t>
      </w:r>
      <w:r w:rsidR="0065782C">
        <w:rPr>
          <w:rFonts w:hint="eastAsia"/>
          <w:lang w:eastAsia="zh-CN"/>
        </w:rPr>
        <w:t xml:space="preserve">NR demodulation, the </w:t>
      </w:r>
      <w:r w:rsidR="00A862F7">
        <w:rPr>
          <w:rFonts w:hint="eastAsia"/>
          <w:lang w:eastAsia="zh-CN"/>
        </w:rPr>
        <w:t>margin for impairment result</w:t>
      </w:r>
      <w:r w:rsidR="006512FE">
        <w:rPr>
          <w:rFonts w:hint="eastAsia"/>
          <w:lang w:eastAsia="zh-CN"/>
        </w:rPr>
        <w:t xml:space="preserve"> from all companies</w:t>
      </w:r>
      <w:r w:rsidR="002E18E6">
        <w:rPr>
          <w:rFonts w:hint="eastAsia"/>
          <w:lang w:eastAsia="zh-CN"/>
        </w:rPr>
        <w:t xml:space="preserve"> </w:t>
      </w:r>
      <w:r w:rsidR="003D014F">
        <w:rPr>
          <w:rFonts w:hint="eastAsia"/>
          <w:lang w:eastAsia="zh-CN"/>
        </w:rPr>
        <w:t>[2]</w:t>
      </w:r>
      <w:r w:rsidR="00A862F7">
        <w:rPr>
          <w:rFonts w:hint="eastAsia"/>
          <w:lang w:eastAsia="zh-CN"/>
        </w:rPr>
        <w:t xml:space="preserve"> is about 2-3dB. </w:t>
      </w:r>
      <w:r w:rsidR="006512FE">
        <w:rPr>
          <w:rFonts w:hint="eastAsia"/>
          <w:lang w:eastAsia="zh-CN"/>
        </w:rPr>
        <w:t>S</w:t>
      </w:r>
      <w:r w:rsidR="00066AE3">
        <w:rPr>
          <w:rFonts w:hint="eastAsia"/>
          <w:lang w:eastAsia="zh-CN"/>
        </w:rPr>
        <w:t xml:space="preserve">o the margin due to TX EVM can be </w:t>
      </w:r>
      <w:r w:rsidR="00066AE3">
        <w:rPr>
          <w:lang w:eastAsia="zh-CN"/>
        </w:rPr>
        <w:t>included</w:t>
      </w:r>
      <w:r w:rsidR="00066AE3">
        <w:rPr>
          <w:rFonts w:hint="eastAsia"/>
          <w:lang w:eastAsia="zh-CN"/>
        </w:rPr>
        <w:t xml:space="preserve"> in the margin for impairment result.</w:t>
      </w:r>
      <w:r w:rsidR="006512FE">
        <w:rPr>
          <w:rFonts w:hint="eastAsia"/>
          <w:lang w:eastAsia="zh-CN"/>
        </w:rPr>
        <w:t xml:space="preserve"> </w:t>
      </w:r>
      <w:r w:rsidR="000C6AFC">
        <w:rPr>
          <w:rFonts w:hint="eastAsia"/>
          <w:lang w:eastAsia="zh-CN"/>
        </w:rPr>
        <w:t>It is feasible t</w:t>
      </w:r>
      <w:r w:rsidR="001563B2">
        <w:rPr>
          <w:rFonts w:hint="eastAsia"/>
          <w:lang w:eastAsia="zh-CN"/>
        </w:rPr>
        <w:t>o c</w:t>
      </w:r>
      <w:r w:rsidR="001563B2" w:rsidRPr="008F3665">
        <w:rPr>
          <w:lang w:eastAsia="zh-CN"/>
        </w:rPr>
        <w:t>onsider it in the impaired results submitted by companies</w:t>
      </w:r>
      <w:r w:rsidR="001563B2">
        <w:rPr>
          <w:rFonts w:hint="eastAsia"/>
          <w:lang w:eastAsia="zh-CN"/>
        </w:rPr>
        <w:t>.</w:t>
      </w:r>
    </w:p>
    <w:p w:rsidR="009644F0" w:rsidRPr="00242B2D" w:rsidRDefault="001563B2" w:rsidP="00C96475">
      <w:pPr>
        <w:rPr>
          <w:b/>
          <w:lang w:eastAsia="zh-CN"/>
        </w:rPr>
      </w:pPr>
      <w:r w:rsidRPr="00887199">
        <w:rPr>
          <w:rFonts w:hint="eastAsia"/>
          <w:b/>
          <w:lang w:eastAsia="zh-CN"/>
        </w:rPr>
        <w:t xml:space="preserve">Proposal </w:t>
      </w:r>
      <w:r>
        <w:rPr>
          <w:rFonts w:hint="eastAsia"/>
          <w:b/>
          <w:lang w:eastAsia="zh-CN"/>
        </w:rPr>
        <w:t>3</w:t>
      </w:r>
      <w:r w:rsidR="00242B2D" w:rsidRPr="00242B2D">
        <w:rPr>
          <w:rFonts w:hint="eastAsia"/>
          <w:b/>
          <w:lang w:eastAsia="zh-CN"/>
        </w:rPr>
        <w:t xml:space="preserve">: </w:t>
      </w:r>
      <w:r>
        <w:rPr>
          <w:rFonts w:hint="eastAsia"/>
          <w:b/>
          <w:lang w:eastAsia="zh-CN"/>
        </w:rPr>
        <w:t xml:space="preserve">Adopt </w:t>
      </w:r>
      <w:r w:rsidRPr="001563B2">
        <w:rPr>
          <w:b/>
          <w:lang w:eastAsia="zh-CN"/>
        </w:rPr>
        <w:t>Option 2b: consider it in the impaired results submitted by companies</w:t>
      </w:r>
      <w:r w:rsidR="00242B2D" w:rsidRPr="00242B2D">
        <w:rPr>
          <w:rFonts w:hint="eastAsia"/>
          <w:b/>
          <w:lang w:eastAsia="zh-CN"/>
        </w:rPr>
        <w:t>.</w:t>
      </w: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FR1 256QAM. The following proposals are concluded:</w:t>
      </w:r>
    </w:p>
    <w:p w:rsidR="000C6AFC" w:rsidRPr="004A6F4D" w:rsidRDefault="000C6AFC" w:rsidP="000C6AFC">
      <w:pPr>
        <w:overflowPunct w:val="0"/>
        <w:autoSpaceDE w:val="0"/>
        <w:autoSpaceDN w:val="0"/>
        <w:adjustRightInd w:val="0"/>
        <w:jc w:val="both"/>
        <w:textAlignment w:val="baseline"/>
        <w:rPr>
          <w:b/>
          <w:lang w:val="en-US" w:eastAsia="zh-CN"/>
        </w:rPr>
      </w:pPr>
      <w:r w:rsidRPr="004A6F4D">
        <w:rPr>
          <w:rFonts w:hint="eastAsia"/>
          <w:b/>
          <w:lang w:val="en-US" w:eastAsia="zh-CN"/>
        </w:rPr>
        <w:t xml:space="preserve">Proposal 1: </w:t>
      </w:r>
      <w:r w:rsidRPr="00851994">
        <w:rPr>
          <w:rFonts w:hint="eastAsia"/>
          <w:b/>
          <w:lang w:val="en-US" w:eastAsia="zh-CN"/>
        </w:rPr>
        <w:t xml:space="preserve">To adopt </w:t>
      </w:r>
      <w:r w:rsidRPr="00851994">
        <w:rPr>
          <w:b/>
          <w:lang w:val="en-US" w:eastAsia="zh-CN"/>
        </w:rPr>
        <w:t>M</w:t>
      </w:r>
      <w:r w:rsidRPr="00851994">
        <w:rPr>
          <w:rFonts w:hint="eastAsia"/>
          <w:b/>
          <w:lang w:val="en-US" w:eastAsia="zh-CN"/>
        </w:rPr>
        <w:t xml:space="preserve">CS </w:t>
      </w:r>
      <w:r w:rsidRPr="00851994">
        <w:rPr>
          <w:b/>
          <w:lang w:val="en-US" w:eastAsia="zh-CN"/>
        </w:rPr>
        <w:t>2</w:t>
      </w:r>
      <w:r>
        <w:rPr>
          <w:rFonts w:hint="eastAsia"/>
          <w:b/>
          <w:lang w:val="en-US" w:eastAsia="zh-CN"/>
        </w:rPr>
        <w:t xml:space="preserve">2 </w:t>
      </w:r>
      <w:r w:rsidRPr="005062F9">
        <w:rPr>
          <w:rFonts w:hint="eastAsia"/>
          <w:b/>
          <w:lang w:eastAsia="zh-CN"/>
        </w:rPr>
        <w:t>for 256QAM demodulation</w:t>
      </w:r>
      <w:r>
        <w:rPr>
          <w:rFonts w:hint="eastAsia"/>
          <w:b/>
          <w:lang w:val="en-US" w:eastAsia="zh-CN"/>
        </w:rPr>
        <w:t>.</w:t>
      </w:r>
    </w:p>
    <w:p w:rsidR="000C6AFC" w:rsidRDefault="000C6AFC" w:rsidP="000C6AFC">
      <w:pPr>
        <w:jc w:val="both"/>
        <w:rPr>
          <w:b/>
          <w:kern w:val="2"/>
          <w:lang w:val="en-US" w:eastAsia="zh-CN"/>
        </w:rPr>
      </w:pPr>
      <w:r w:rsidRPr="003D5899">
        <w:rPr>
          <w:b/>
          <w:lang w:eastAsia="zh-CN"/>
        </w:rPr>
        <w:t xml:space="preserve">Proposal </w:t>
      </w:r>
      <w:r>
        <w:rPr>
          <w:rFonts w:hint="eastAsia"/>
          <w:b/>
          <w:lang w:eastAsia="zh-CN"/>
        </w:rPr>
        <w:t>2</w:t>
      </w:r>
      <w:r w:rsidRPr="003D5899">
        <w:rPr>
          <w:b/>
          <w:lang w:eastAsia="zh-CN"/>
        </w:rPr>
        <w:t xml:space="preserve">: To adopt </w:t>
      </w:r>
      <w:r w:rsidRPr="003D5899">
        <w:rPr>
          <w:b/>
          <w:kern w:val="2"/>
          <w:lang w:val="en-US" w:eastAsia="zh-CN"/>
        </w:rPr>
        <w:t xml:space="preserve">15 kHz SCS: </w:t>
      </w:r>
      <w:r>
        <w:rPr>
          <w:rFonts w:hint="eastAsia"/>
          <w:b/>
          <w:kern w:val="2"/>
          <w:lang w:val="en-US" w:eastAsia="zh-CN"/>
        </w:rPr>
        <w:t xml:space="preserve">Option 2: </w:t>
      </w:r>
      <w:r w:rsidRPr="003D5899">
        <w:rPr>
          <w:b/>
          <w:kern w:val="2"/>
          <w:lang w:val="en-US" w:eastAsia="zh-CN"/>
        </w:rPr>
        <w:t xml:space="preserve">5MHz, 10MHz, 20MHz and 30 kHz SCS: </w:t>
      </w:r>
      <w:r>
        <w:rPr>
          <w:rFonts w:hint="eastAsia"/>
          <w:b/>
          <w:kern w:val="2"/>
          <w:lang w:val="en-US" w:eastAsia="zh-CN"/>
        </w:rPr>
        <w:t>Option 2:</w:t>
      </w:r>
      <w:r w:rsidRPr="003D5899">
        <w:rPr>
          <w:b/>
          <w:kern w:val="2"/>
          <w:lang w:val="en-US" w:eastAsia="zh-CN"/>
        </w:rPr>
        <w:t>10MHz, 20MHz, 40MHz, 100MHz for 256QAM demodulation.</w:t>
      </w:r>
    </w:p>
    <w:p w:rsidR="00242B2D" w:rsidRPr="002540F8" w:rsidRDefault="000C6AFC" w:rsidP="002540F8">
      <w:pPr>
        <w:rPr>
          <w:b/>
          <w:lang w:eastAsia="zh-CN"/>
        </w:rPr>
      </w:pPr>
      <w:r w:rsidRPr="00887199">
        <w:rPr>
          <w:rFonts w:hint="eastAsia"/>
          <w:b/>
          <w:lang w:eastAsia="zh-CN"/>
        </w:rPr>
        <w:t xml:space="preserve">Proposal </w:t>
      </w:r>
      <w:r>
        <w:rPr>
          <w:rFonts w:hint="eastAsia"/>
          <w:b/>
          <w:lang w:eastAsia="zh-CN"/>
        </w:rPr>
        <w:t>3</w:t>
      </w:r>
      <w:r w:rsidRPr="00242B2D">
        <w:rPr>
          <w:rFonts w:hint="eastAsia"/>
          <w:b/>
          <w:lang w:eastAsia="zh-CN"/>
        </w:rPr>
        <w:t xml:space="preserve">: </w:t>
      </w:r>
      <w:r>
        <w:rPr>
          <w:rFonts w:hint="eastAsia"/>
          <w:b/>
          <w:lang w:eastAsia="zh-CN"/>
        </w:rPr>
        <w:t xml:space="preserve">Adopt </w:t>
      </w:r>
      <w:r w:rsidRPr="001563B2">
        <w:rPr>
          <w:b/>
          <w:lang w:eastAsia="zh-CN"/>
        </w:rPr>
        <w:t>Option 2b: consider it in the impaired results submitted by companies</w:t>
      </w:r>
      <w:r w:rsidRPr="00242B2D">
        <w:rPr>
          <w:rFonts w:hint="eastAsia"/>
          <w:b/>
          <w:lang w:eastAsia="zh-CN"/>
        </w:rPr>
        <w:t>.</w:t>
      </w:r>
    </w:p>
    <w:p w:rsidR="007B3883" w:rsidRDefault="006C77F8" w:rsidP="00C5552D">
      <w:pPr>
        <w:pStyle w:val="10"/>
        <w:numPr>
          <w:ilvl w:val="0"/>
          <w:numId w:val="4"/>
        </w:numPr>
        <w:ind w:left="0" w:firstLine="0"/>
        <w:jc w:val="both"/>
      </w:pPr>
      <w:r w:rsidRPr="006B59E9">
        <w:t>References</w:t>
      </w:r>
    </w:p>
    <w:bookmarkEnd w:id="0"/>
    <w:bookmarkEnd w:id="1"/>
    <w:p w:rsidR="00E80496" w:rsidRDefault="00431F4D" w:rsidP="00431F4D">
      <w:pPr>
        <w:numPr>
          <w:ilvl w:val="0"/>
          <w:numId w:val="5"/>
        </w:numPr>
        <w:jc w:val="both"/>
        <w:rPr>
          <w:sz w:val="21"/>
          <w:szCs w:val="21"/>
          <w:lang w:eastAsia="zh-CN"/>
        </w:rPr>
      </w:pPr>
      <w:r w:rsidRPr="00431F4D">
        <w:rPr>
          <w:sz w:val="21"/>
          <w:szCs w:val="21"/>
          <w:lang w:eastAsia="zh-CN"/>
        </w:rPr>
        <w:t xml:space="preserve">R4-2108667, Way forward on FR1 PUSCH 256QAM performance requirements, Huawei, </w:t>
      </w:r>
      <w:proofErr w:type="spellStart"/>
      <w:r w:rsidRPr="00431F4D">
        <w:rPr>
          <w:sz w:val="21"/>
          <w:szCs w:val="21"/>
          <w:lang w:eastAsia="zh-CN"/>
        </w:rPr>
        <w:t>HiSilicon</w:t>
      </w:r>
      <w:proofErr w:type="spellEnd"/>
      <w:r w:rsidRPr="00431F4D">
        <w:rPr>
          <w:sz w:val="21"/>
          <w:szCs w:val="21"/>
          <w:lang w:eastAsia="zh-CN"/>
        </w:rPr>
        <w:t>, RAN4#99-e</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FE689C" w:rsidRDefault="00FE689C" w:rsidP="00FE689C">
      <w:pPr>
        <w:numPr>
          <w:ilvl w:val="0"/>
          <w:numId w:val="5"/>
        </w:numPr>
        <w:jc w:val="both"/>
        <w:rPr>
          <w:sz w:val="21"/>
          <w:szCs w:val="21"/>
          <w:lang w:eastAsia="zh-CN"/>
        </w:rPr>
      </w:pPr>
      <w:r w:rsidRPr="00FE689C">
        <w:rPr>
          <w:sz w:val="21"/>
          <w:szCs w:val="21"/>
          <w:lang w:eastAsia="zh-CN"/>
        </w:rPr>
        <w:t>R4-1910801, Summary of ideal and impairment results for NR BS demodulation requirements, China Telecom, RAN4#92bis</w:t>
      </w:r>
    </w:p>
    <w:p w:rsidR="006F548E" w:rsidRDefault="00D36FED" w:rsidP="00FE689C">
      <w:pPr>
        <w:numPr>
          <w:ilvl w:val="0"/>
          <w:numId w:val="5"/>
        </w:numPr>
        <w:jc w:val="both"/>
        <w:rPr>
          <w:sz w:val="21"/>
          <w:szCs w:val="21"/>
          <w:lang w:eastAsia="zh-CN"/>
        </w:rPr>
      </w:pPr>
      <w:r w:rsidRPr="00D36FED">
        <w:rPr>
          <w:sz w:val="21"/>
          <w:szCs w:val="21"/>
          <w:lang w:eastAsia="zh-CN"/>
        </w:rPr>
        <w:t>3GPP TS 36.104 V17.0.0 (2020-12)</w:t>
      </w:r>
    </w:p>
    <w:p w:rsidR="00D36FED" w:rsidRDefault="00D36FED" w:rsidP="00D36FED">
      <w:pPr>
        <w:numPr>
          <w:ilvl w:val="0"/>
          <w:numId w:val="5"/>
        </w:numPr>
        <w:jc w:val="both"/>
        <w:rPr>
          <w:sz w:val="21"/>
          <w:szCs w:val="21"/>
          <w:lang w:eastAsia="zh-CN"/>
        </w:rPr>
      </w:pPr>
      <w:r w:rsidRPr="00D36FED">
        <w:rPr>
          <w:sz w:val="21"/>
          <w:szCs w:val="21"/>
          <w:lang w:eastAsia="zh-CN"/>
        </w:rPr>
        <w:t>3GPP TS 38.104 V17.0.0 (2020-12)</w:t>
      </w:r>
    </w:p>
    <w:p w:rsidR="00253386" w:rsidRPr="00E11553" w:rsidRDefault="00253386" w:rsidP="00DA3B03">
      <w:pPr>
        <w:rPr>
          <w:sz w:val="21"/>
          <w:szCs w:val="21"/>
          <w:lang w:val="en-US" w:eastAsia="zh-CN"/>
        </w:rPr>
      </w:pPr>
    </w:p>
    <w:sectPr w:rsidR="00253386" w:rsidRPr="00E11553"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46A" w:rsidRDefault="002F646A">
      <w:r>
        <w:separator/>
      </w:r>
    </w:p>
  </w:endnote>
  <w:endnote w:type="continuationSeparator" w:id="0">
    <w:p w:rsidR="002F646A" w:rsidRDefault="002F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46A" w:rsidRDefault="002F646A">
      <w:r>
        <w:separator/>
      </w:r>
    </w:p>
  </w:footnote>
  <w:footnote w:type="continuationSeparator" w:id="0">
    <w:p w:rsidR="002F646A" w:rsidRDefault="002F6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40F8"/>
    <w:rsid w:val="00254A4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3581"/>
    <w:rsid w:val="004842BC"/>
    <w:rsid w:val="0048474F"/>
    <w:rsid w:val="0048488F"/>
    <w:rsid w:val="004855D4"/>
    <w:rsid w:val="004857EC"/>
    <w:rsid w:val="00485D90"/>
    <w:rsid w:val="00485FEB"/>
    <w:rsid w:val="004903F4"/>
    <w:rsid w:val="00490619"/>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33C2"/>
    <w:rsid w:val="00653B3F"/>
    <w:rsid w:val="00653F0E"/>
    <w:rsid w:val="0065420E"/>
    <w:rsid w:val="00654465"/>
    <w:rsid w:val="0065582F"/>
    <w:rsid w:val="00655C70"/>
    <w:rsid w:val="00655CB5"/>
    <w:rsid w:val="0065616B"/>
    <w:rsid w:val="0065782C"/>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490"/>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19E"/>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4E84"/>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D1E"/>
    <w:rsid w:val="00FA4BA7"/>
    <w:rsid w:val="00FA5312"/>
    <w:rsid w:val="00FA5DD1"/>
    <w:rsid w:val="00FA5EF6"/>
    <w:rsid w:val="00FA6502"/>
    <w:rsid w:val="00FA66A0"/>
    <w:rsid w:val="00FA673F"/>
    <w:rsid w:val="00FA6C50"/>
    <w:rsid w:val="00FA7973"/>
    <w:rsid w:val="00FB1329"/>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C0819-877A-4220-A7DE-21B4592D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2021-08-03T10:24:00Z</dcterms:created>
  <dcterms:modified xsi:type="dcterms:W3CDTF">2021-08-06T12:08:00Z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